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D194A">
        <w:rPr>
          <w:rFonts w:ascii="Times New Roman" w:hAnsi="Times New Roman" w:cs="Times New Roman"/>
          <w:sz w:val="28"/>
          <w:szCs w:val="28"/>
        </w:rPr>
        <w:t xml:space="preserve">выполнении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81301F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D59C6">
        <w:rPr>
          <w:rFonts w:ascii="Times New Roman" w:hAnsi="Times New Roman" w:cs="Times New Roman"/>
          <w:sz w:val="28"/>
          <w:szCs w:val="28"/>
        </w:rPr>
        <w:t>3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851"/>
        <w:gridCol w:w="4111"/>
        <w:gridCol w:w="6521"/>
      </w:tblGrid>
      <w:tr w:rsidR="00134036" w:rsidRPr="00134036" w:rsidTr="0081301F">
        <w:trPr>
          <w:trHeight w:val="1880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7D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852998" w:rsidRPr="00134036" w:rsidTr="009577B4">
        <w:trPr>
          <w:trHeight w:val="2246"/>
        </w:trPr>
        <w:tc>
          <w:tcPr>
            <w:tcW w:w="851" w:type="dxa"/>
          </w:tcPr>
          <w:p w:rsidR="00852998" w:rsidRPr="00852998" w:rsidRDefault="0085299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52998" w:rsidRPr="00852998" w:rsidRDefault="00852998" w:rsidP="007270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852998" w:rsidRPr="00852998" w:rsidRDefault="00852998" w:rsidP="0081301F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Заседание проведено </w:t>
            </w:r>
            <w:r w:rsidR="0081301F">
              <w:rPr>
                <w:rFonts w:ascii="Times New Roman" w:hAnsi="Times New Roman" w:cs="Times New Roman"/>
              </w:rPr>
              <w:t>29</w:t>
            </w:r>
            <w:r w:rsidRPr="00852998">
              <w:rPr>
                <w:rFonts w:ascii="Times New Roman" w:hAnsi="Times New Roman" w:cs="Times New Roman"/>
              </w:rPr>
              <w:t xml:space="preserve"> </w:t>
            </w:r>
            <w:r w:rsidR="0081301F">
              <w:rPr>
                <w:rFonts w:ascii="Times New Roman" w:hAnsi="Times New Roman" w:cs="Times New Roman"/>
              </w:rPr>
              <w:t>сентября</w:t>
            </w:r>
            <w:r w:rsidRPr="00852998"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3D7E12" w:rsidRPr="00852998" w:rsidRDefault="00852998" w:rsidP="0081301F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Добавлена памятка  «</w:t>
            </w:r>
            <w:r w:rsidR="0081301F">
              <w:rPr>
                <w:rFonts w:ascii="Times New Roman" w:hAnsi="Times New Roman" w:cs="Times New Roman"/>
              </w:rPr>
              <w:t>Что нужно знать о коррупции</w:t>
            </w:r>
            <w:r w:rsidRPr="00852998">
              <w:rPr>
                <w:rFonts w:ascii="Times New Roman" w:hAnsi="Times New Roman" w:cs="Times New Roman"/>
              </w:rPr>
              <w:t>?»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proofErr w:type="gramEnd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3D7E12" w:rsidRPr="00852998" w:rsidRDefault="00852998" w:rsidP="00AD59C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 xml:space="preserve">Все, вновь принимаемые работники, проходят </w:t>
            </w:r>
            <w:proofErr w:type="gramStart"/>
            <w:r w:rsidRPr="00852998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3D7E12" w:rsidRPr="00134036" w:rsidTr="009577B4">
        <w:trPr>
          <w:trHeight w:val="1154"/>
        </w:trPr>
        <w:tc>
          <w:tcPr>
            <w:tcW w:w="851" w:type="dxa"/>
          </w:tcPr>
          <w:p w:rsidR="003D7E12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D7E12" w:rsidRPr="00852998" w:rsidRDefault="003D7E12" w:rsidP="003D7E1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52998">
              <w:rPr>
                <w:rFonts w:ascii="Times New Roman" w:eastAsia="Times New Roman" w:hAnsi="Times New Roman" w:cs="Times New Roman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6521" w:type="dxa"/>
          </w:tcPr>
          <w:p w:rsidR="003D7E12" w:rsidRPr="0081301F" w:rsidRDefault="00852998" w:rsidP="00813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998">
              <w:rPr>
                <w:rFonts w:ascii="Times New Roman" w:hAnsi="Times New Roman" w:cs="Times New Roman"/>
              </w:rPr>
              <w:t xml:space="preserve">Проведено обучение и тестирование  работников 08 </w:t>
            </w:r>
            <w:r w:rsidR="0081301F">
              <w:rPr>
                <w:rFonts w:ascii="Times New Roman" w:hAnsi="Times New Roman" w:cs="Times New Roman"/>
              </w:rPr>
              <w:t>сентября</w:t>
            </w:r>
            <w:r w:rsidRPr="00852998">
              <w:rPr>
                <w:rFonts w:ascii="Times New Roman" w:hAnsi="Times New Roman" w:cs="Times New Roman"/>
              </w:rPr>
              <w:t xml:space="preserve"> 2023 г. по теме: «</w:t>
            </w:r>
            <w:r w:rsidR="0081301F">
              <w:rPr>
                <w:rFonts w:ascii="Times New Roman" w:hAnsi="Times New Roman" w:cs="Times New Roman"/>
                <w:bCs/>
              </w:rPr>
              <w:t>З</w:t>
            </w:r>
            <w:r w:rsidR="0081301F" w:rsidRPr="0081301F">
              <w:rPr>
                <w:rFonts w:ascii="Times New Roman" w:hAnsi="Times New Roman" w:cs="Times New Roman"/>
                <w:bCs/>
              </w:rPr>
              <w:t>нание основ законодательства Российской Федерации о противодействии коррупции</w:t>
            </w:r>
            <w:r w:rsidR="0081301F">
              <w:rPr>
                <w:rFonts w:ascii="Times New Roman" w:hAnsi="Times New Roman" w:cs="Times New Roman"/>
                <w:bCs/>
              </w:rPr>
              <w:t>»</w:t>
            </w:r>
            <w:r w:rsidR="0081301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1301F" w:rsidRPr="00134036" w:rsidTr="009577B4">
        <w:trPr>
          <w:trHeight w:val="1154"/>
        </w:trPr>
        <w:tc>
          <w:tcPr>
            <w:tcW w:w="851" w:type="dxa"/>
          </w:tcPr>
          <w:p w:rsidR="0081301F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1301F" w:rsidRPr="00852998" w:rsidRDefault="0081301F" w:rsidP="003D7E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Проанализировать меры, принятые в учреждении в целях устранения или минимизации рисков на соответствие их принципам </w:t>
            </w:r>
          </w:p>
        </w:tc>
        <w:tc>
          <w:tcPr>
            <w:tcW w:w="6521" w:type="dxa"/>
          </w:tcPr>
          <w:p w:rsidR="0081301F" w:rsidRPr="00852998" w:rsidRDefault="0081301F" w:rsidP="0081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мониторинг карты коррупционных рисков, добавлен раздел «</w:t>
            </w:r>
            <w:r w:rsidRPr="0081301F">
              <w:rPr>
                <w:rFonts w:ascii="Times New Roman" w:hAnsi="Times New Roman" w:cs="Times New Roman"/>
              </w:rPr>
              <w:t>Срок или периодичность реализация меры по управлению коррупционными рисками</w:t>
            </w:r>
            <w:r>
              <w:rPr>
                <w:rFonts w:ascii="Times New Roman" w:hAnsi="Times New Roman" w:cs="Times New Roman"/>
              </w:rPr>
              <w:t xml:space="preserve">», ответственный за реализацию мер – </w:t>
            </w:r>
            <w:r w:rsidRPr="0081301F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81301F">
              <w:rPr>
                <w:rFonts w:ascii="Times New Roman" w:hAnsi="Times New Roman" w:cs="Times New Roman"/>
              </w:rPr>
              <w:t>за 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30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директора по АХР Анфалов А.П.</w:t>
            </w:r>
          </w:p>
        </w:tc>
      </w:tr>
      <w:tr w:rsidR="00134036" w:rsidRPr="00134036" w:rsidTr="009577B4">
        <w:trPr>
          <w:trHeight w:val="2224"/>
        </w:trPr>
        <w:tc>
          <w:tcPr>
            <w:tcW w:w="851" w:type="dxa"/>
          </w:tcPr>
          <w:p w:rsidR="00134036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jc w:val="both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134036" w:rsidRPr="00852998" w:rsidRDefault="00842E04" w:rsidP="00842E0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9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</w:t>
            </w:r>
            <w:r w:rsidR="009577B4" w:rsidRPr="00852998">
              <w:rPr>
                <w:rFonts w:ascii="Times New Roman" w:hAnsi="Times New Roman" w:cs="Times New Roman"/>
              </w:rPr>
              <w:t>Контроль проводит директор Абанина О.А.</w:t>
            </w:r>
          </w:p>
        </w:tc>
      </w:tr>
      <w:tr w:rsidR="00134036" w:rsidRPr="00134036" w:rsidTr="009577B4">
        <w:trPr>
          <w:trHeight w:val="1703"/>
        </w:trPr>
        <w:tc>
          <w:tcPr>
            <w:tcW w:w="851" w:type="dxa"/>
          </w:tcPr>
          <w:p w:rsidR="00134036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852998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134036" w:rsidRPr="00134036" w:rsidTr="009577B4">
        <w:trPr>
          <w:trHeight w:val="1118"/>
        </w:trPr>
        <w:tc>
          <w:tcPr>
            <w:tcW w:w="851" w:type="dxa"/>
          </w:tcPr>
          <w:p w:rsidR="00134036" w:rsidRPr="00852998" w:rsidRDefault="0081301F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34036" w:rsidRPr="00852998" w:rsidRDefault="00134036" w:rsidP="003D7E12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2998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852998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852998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134036" w:rsidRPr="00852998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29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52998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36"/>
    <w:rsid w:val="00126D9B"/>
    <w:rsid w:val="00134036"/>
    <w:rsid w:val="0022181F"/>
    <w:rsid w:val="003D7E12"/>
    <w:rsid w:val="00402D67"/>
    <w:rsid w:val="004217BB"/>
    <w:rsid w:val="00530371"/>
    <w:rsid w:val="007904C7"/>
    <w:rsid w:val="0081301F"/>
    <w:rsid w:val="00842E04"/>
    <w:rsid w:val="00852998"/>
    <w:rsid w:val="009577B4"/>
    <w:rsid w:val="00A27DCC"/>
    <w:rsid w:val="00AD59C6"/>
    <w:rsid w:val="00BF70D0"/>
    <w:rsid w:val="00DA799A"/>
    <w:rsid w:val="00DD194A"/>
    <w:rsid w:val="00F3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9</cp:revision>
  <cp:lastPrinted>2022-07-22T10:06:00Z</cp:lastPrinted>
  <dcterms:created xsi:type="dcterms:W3CDTF">2021-02-24T10:01:00Z</dcterms:created>
  <dcterms:modified xsi:type="dcterms:W3CDTF">2023-10-01T18:11:00Z</dcterms:modified>
</cp:coreProperties>
</file>