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64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396493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4729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14:paraId="3C1BDED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47F81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№4</w:t>
      </w:r>
    </w:p>
    <w:p w14:paraId="03270A8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14:paraId="3985A81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«26» ноября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г.</w:t>
      </w:r>
    </w:p>
    <w:p w14:paraId="32A5E44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1E992F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Присутствовало: 4 человека</w:t>
      </w:r>
    </w:p>
    <w:p w14:paraId="50895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специалист по персоналу Кокорева Юлия Ивановна</w:t>
      </w:r>
    </w:p>
    <w:p w14:paraId="4C31C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документовед Лаврова Ирина Николаевна</w:t>
      </w:r>
    </w:p>
    <w:p w14:paraId="4DF8D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14:paraId="48F7A1E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CAAFC6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ПОВЕСТКА ДНЯ:</w:t>
      </w:r>
    </w:p>
    <w:p w14:paraId="3C4E0775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Осуществление работы по борьбе с коррупцией с учётом мероприятий, предусмотренных Планом.</w:t>
      </w:r>
    </w:p>
    <w:p w14:paraId="672DA9AB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Осуществление деятельности контролю соблюдения антикоррупционного законодательства в Учреждении в строгом соответствии с требованиями законодательства и нормативно-правовых документов.</w:t>
      </w:r>
    </w:p>
    <w:p w14:paraId="20EA76E6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Проведение работы в коллективе антикоррупционного законодательства, направленного на укрепление дисциплины и порядка, в том числе ответственности каждого работника за нарушение требования коррупционного законодательства РФ.</w:t>
      </w:r>
    </w:p>
    <w:p w14:paraId="333DA6EA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Обновление стенда с антикоррупционной информацией, размещение, а также анализ ранее размещённой информации о деятельности Учреждения в сфере противодействия коррупции на официальном  сайте Учреждения в сети «Интернет».</w:t>
      </w:r>
    </w:p>
    <w:p w14:paraId="78C801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Анализ информации, размещённой на официальном сайте Учреждения в сети Интернет.</w:t>
      </w:r>
    </w:p>
    <w:p w14:paraId="439E8E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Проверка знаний по вопросам профилактики и противодействия коррупции.</w:t>
      </w:r>
    </w:p>
    <w:p w14:paraId="132ED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Разработка и утверждение приказом  плана противодействия коррупции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год и ознакомление комиссию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041DF3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Принять участие в IV Всероссийском антикоррупционном диктанте 2025.</w:t>
      </w:r>
    </w:p>
    <w:p w14:paraId="2718400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EBFB6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 ЗАСЕДАНИЯ:</w:t>
      </w:r>
    </w:p>
    <w:p w14:paraId="27D5D683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По вопросам 1-3 слушали председателя комиссии Кокореву Ю.И.</w:t>
      </w:r>
    </w:p>
    <w:p w14:paraId="72FFFC61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Она предложила продолжить работу по борьбе с коррупцией с учётом мероприятий, предусмотренных планом. Осуществлять контроль соблюдения антикоррупционного законодательства в Учреждении в строгом соответствии с требованиями законодательства и нормативно-правовых документов. Укреплять дисциплину и порядок в коллективе по антикоррупционному законодательству.</w:t>
      </w:r>
    </w:p>
    <w:p w14:paraId="624521B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55A07D3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1BF0D5C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709FCB14">
      <w:pPr>
        <w:spacing w:after="0" w:line="240" w:lineRule="auto"/>
        <w:jc w:val="both"/>
        <w:rPr>
          <w:rFonts w:hint="default" w:ascii="Times New Roman" w:hAnsi="Times New Roman"/>
          <w:sz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Продолжить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работу по борьбе с коррупцией.</w:t>
      </w:r>
    </w:p>
    <w:p w14:paraId="2C2CBD1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B387E7A">
      <w:pPr>
        <w:numPr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16B3B349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По вопросам 4-5 слушали председателя комиссии Кокореву Ю.И.</w:t>
      </w:r>
    </w:p>
    <w:p w14:paraId="7402BE66">
      <w:pPr>
        <w:numPr>
          <w:numId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Она предложила провести обновление стенда с антикоррупционной информацией, размещение, а также анализ ранее размещённой информации о деятельности Учреждения в сфере противодействия коррупции на официальном  сайте Учреждения в сети «Интернет» и проанализировать информацию, размещённую а официальном сайте Учреждения в сети Интернет.</w:t>
      </w:r>
    </w:p>
    <w:p w14:paraId="7B4E655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4DDAB70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4744EF3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53F8CF2C">
      <w:pPr>
        <w:spacing w:after="0" w:line="240" w:lineRule="auto"/>
        <w:jc w:val="both"/>
        <w:rPr>
          <w:rFonts w:hint="default" w:ascii="Times New Roman" w:hAnsi="Times New Roman"/>
          <w:sz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обновление стенда с антикоррупционной информацией. Проанализировать информацию, размещённую на официальном сайте Учреждения в сети Интернет, проверить каждый подраздел раздела Противодействие коррупции на соответствие действующему законодательству, а также на актуальность информации, доработать по необходимости.</w:t>
      </w:r>
    </w:p>
    <w:p w14:paraId="7E49044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17EF6BB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4B1DE20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4DAB59A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Провести проверку знаний в срок до 25.12.202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1366463D"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69B16CF9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опросу слушали председателя комиссии Кокореву Ю.И.</w:t>
      </w:r>
    </w:p>
    <w:p w14:paraId="0F6142C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предложила провести проверку знаний по вопросам профилактики и противодействия коррупции в срок до 25.12.202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2F6E8AB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29A082D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0BF9FFD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2F42B70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Провести проверку знаний в срок до 25.12.202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2C1638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4C373C4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вопросу слушали председателя комиссии Кокореву Ю.И.</w:t>
      </w:r>
    </w:p>
    <w:p w14:paraId="180420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ознакомила с Планом противодействия коррупции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год.</w:t>
      </w:r>
    </w:p>
    <w:p w14:paraId="1A98A3A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624B95A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7A9CE2E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1A0940A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Информацию принять к сведению. Реализовывать мероприятия в соответствии с Планом и ознакомить работников Учреждения. </w:t>
      </w:r>
    </w:p>
    <w:p w14:paraId="732785D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E0BC85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По  вопросу слушали председателя комиссии Кокореву Ю.И.</w:t>
      </w:r>
    </w:p>
    <w:p w14:paraId="68DD40C1">
      <w:pPr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Она предложила принять участие в IV Всероссийском антикоррупционном диктанте 2025.</w:t>
      </w:r>
    </w:p>
    <w:p w14:paraId="7398479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6ABE750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4A1E4F4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25E500EA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Всем сотрудникам учреждения принять участие в IV Всероссийском антикоррупционном диктанте 2025 в период с 01 декабря по 15 декабря 2025 г.</w:t>
      </w:r>
    </w:p>
    <w:p w14:paraId="300F0BF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6ECE0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Председатель собрания                     _________              Кокорева Ю.И.</w:t>
      </w:r>
    </w:p>
    <w:p w14:paraId="769C8B6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0629A49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Секретарь собрания                          __________            Лаврова И.Н.</w:t>
      </w:r>
      <w:bookmarkStart w:id="0" w:name="_GoBack"/>
      <w:bookmarkEnd w:id="0"/>
    </w:p>
    <w:sectPr>
      <w:pgSz w:w="11906" w:h="16838"/>
      <w:pgMar w:top="284" w:right="850" w:bottom="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8ABAB"/>
    <w:multiLevelType w:val="singleLevel"/>
    <w:tmpl w:val="31A8ABA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1B182C5"/>
    <w:multiLevelType w:val="singleLevel"/>
    <w:tmpl w:val="51B182C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5B81"/>
    <w:rsid w:val="000307AE"/>
    <w:rsid w:val="00096160"/>
    <w:rsid w:val="000C275C"/>
    <w:rsid w:val="001240DE"/>
    <w:rsid w:val="00146EF8"/>
    <w:rsid w:val="001679ED"/>
    <w:rsid w:val="00234067"/>
    <w:rsid w:val="002657A0"/>
    <w:rsid w:val="002A029B"/>
    <w:rsid w:val="003D1425"/>
    <w:rsid w:val="003D698B"/>
    <w:rsid w:val="004540D5"/>
    <w:rsid w:val="00476E5A"/>
    <w:rsid w:val="004D540A"/>
    <w:rsid w:val="0058225E"/>
    <w:rsid w:val="0059720B"/>
    <w:rsid w:val="005D09E6"/>
    <w:rsid w:val="0063582E"/>
    <w:rsid w:val="006765F7"/>
    <w:rsid w:val="00720F6E"/>
    <w:rsid w:val="00770091"/>
    <w:rsid w:val="00960FF7"/>
    <w:rsid w:val="00965B81"/>
    <w:rsid w:val="009F6A58"/>
    <w:rsid w:val="00A47715"/>
    <w:rsid w:val="00A566EE"/>
    <w:rsid w:val="00AB0160"/>
    <w:rsid w:val="00B06749"/>
    <w:rsid w:val="00B157FA"/>
    <w:rsid w:val="00B7196C"/>
    <w:rsid w:val="00B95D43"/>
    <w:rsid w:val="00BB3913"/>
    <w:rsid w:val="00C526EA"/>
    <w:rsid w:val="00C66554"/>
    <w:rsid w:val="00C756C4"/>
    <w:rsid w:val="00C82315"/>
    <w:rsid w:val="00D53395"/>
    <w:rsid w:val="00DD3769"/>
    <w:rsid w:val="00DF390D"/>
    <w:rsid w:val="00E5271F"/>
    <w:rsid w:val="00E720D9"/>
    <w:rsid w:val="00EF258A"/>
    <w:rsid w:val="00F0590B"/>
    <w:rsid w:val="00F6138F"/>
    <w:rsid w:val="00F82C98"/>
    <w:rsid w:val="3C9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329E-DD47-41DD-9157-D53477A4B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ДС №163</Company>
  <Pages>2</Pages>
  <Words>249</Words>
  <Characters>1420</Characters>
  <Lines>11</Lines>
  <Paragraphs>3</Paragraphs>
  <TotalTime>11</TotalTime>
  <ScaleCrop>false</ScaleCrop>
  <LinksUpToDate>false</LinksUpToDate>
  <CharactersWithSpaces>1666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2022-03-10T12:10:00Z</dcterms:created>
  <dc:creator>Методист</dc:creator>
  <cp:lastModifiedBy>ADMIN</cp:lastModifiedBy>
  <cp:lastPrinted>2025-11-19T08:22:26Z</cp:lastPrinted>
  <dcterms:modified xsi:type="dcterms:W3CDTF">2025-11-19T08:22:30Z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2CE286E5DF244C0A9748080914F6FE76_12</vt:lpwstr>
  </property>
</Properties>
</file>