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tblpY="170"/>
        <w:tblW w:w="19177" w:type="dxa"/>
        <w:tblInd w:w="0" w:type="dxa"/>
        <w:tblLayout w:type="autofit"/>
        <w:tblCellMar>
          <w:top w:w="0" w:type="dxa"/>
          <w:left w:w="108" w:type="dxa"/>
          <w:bottom w:w="0" w:type="dxa"/>
          <w:right w:w="108" w:type="dxa"/>
        </w:tblCellMar>
      </w:tblPr>
      <w:tblGrid>
        <w:gridCol w:w="5233"/>
        <w:gridCol w:w="4373"/>
        <w:gridCol w:w="5233"/>
        <w:gridCol w:w="4338"/>
      </w:tblGrid>
      <w:tr w14:paraId="7F84D391">
        <w:tblPrEx>
          <w:tblCellMar>
            <w:top w:w="0" w:type="dxa"/>
            <w:left w:w="108" w:type="dxa"/>
            <w:bottom w:w="0" w:type="dxa"/>
            <w:right w:w="108" w:type="dxa"/>
          </w:tblCellMar>
        </w:tblPrEx>
        <w:tc>
          <w:tcPr>
            <w:tcW w:w="5233" w:type="dxa"/>
          </w:tcPr>
          <w:p w14:paraId="2E08BFBC">
            <w:pPr>
              <w:rPr>
                <w:rFonts w:ascii="Times New Roman" w:hAnsi="Times New Roman" w:cs="Times New Roman"/>
                <w:sz w:val="24"/>
                <w:szCs w:val="24"/>
              </w:rPr>
            </w:pPr>
            <w:r>
              <w:rPr>
                <w:rFonts w:ascii="Times New Roman" w:hAnsi="Times New Roman" w:cs="Times New Roman"/>
                <w:snapToGrid w:val="0"/>
                <w:color w:val="000000"/>
                <w:sz w:val="24"/>
                <w:szCs w:val="24"/>
              </w:rPr>
              <w:t>СОГЛАСОВАНО</w:t>
            </w:r>
          </w:p>
          <w:p w14:paraId="577B850F">
            <w:pPr>
              <w:rPr>
                <w:rFonts w:ascii="Times New Roman" w:hAnsi="Times New Roman" w:cs="Times New Roman"/>
                <w:sz w:val="24"/>
                <w:szCs w:val="24"/>
              </w:rPr>
            </w:pPr>
            <w:r>
              <w:rPr>
                <w:rFonts w:ascii="Times New Roman" w:hAnsi="Times New Roman" w:cs="Times New Roman"/>
                <w:snapToGrid w:val="0"/>
                <w:color w:val="000000"/>
                <w:sz w:val="24"/>
                <w:szCs w:val="24"/>
              </w:rPr>
              <w:t>Председатель Профкома</w:t>
            </w:r>
          </w:p>
          <w:p w14:paraId="108911CF">
            <w:pPr>
              <w:rPr>
                <w:rFonts w:ascii="Times New Roman" w:hAnsi="Times New Roman" w:cs="Times New Roman"/>
                <w:sz w:val="24"/>
                <w:szCs w:val="24"/>
              </w:rPr>
            </w:pPr>
            <w:r>
              <w:rPr>
                <w:rFonts w:ascii="Times New Roman" w:hAnsi="Times New Roman" w:cs="Times New Roman"/>
                <w:snapToGrid w:val="0"/>
                <w:color w:val="000000"/>
                <w:sz w:val="24"/>
                <w:szCs w:val="24"/>
              </w:rPr>
              <w:t>__________________Ю.И.Кокорева</w:t>
            </w:r>
          </w:p>
          <w:p w14:paraId="699EC5CE">
            <w:pPr>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20</w:t>
            </w:r>
            <w:r>
              <w:rPr>
                <w:rFonts w:ascii="Times New Roman" w:hAnsi="Times New Roman" w:cs="Times New Roman"/>
                <w:sz w:val="24"/>
                <w:szCs w:val="24"/>
                <w:u w:val="single"/>
              </w:rPr>
              <w:t xml:space="preserve">      </w:t>
            </w:r>
            <w:r>
              <w:rPr>
                <w:rFonts w:ascii="Times New Roman" w:hAnsi="Times New Roman" w:cs="Times New Roman"/>
                <w:sz w:val="24"/>
                <w:szCs w:val="24"/>
              </w:rPr>
              <w:t>г.</w:t>
            </w:r>
          </w:p>
        </w:tc>
        <w:tc>
          <w:tcPr>
            <w:tcW w:w="4373" w:type="dxa"/>
          </w:tcPr>
          <w:p w14:paraId="4852F6AD">
            <w:pPr>
              <w:jc w:val="right"/>
              <w:rPr>
                <w:rFonts w:ascii="Times New Roman" w:hAnsi="Times New Roman" w:cs="Times New Roman"/>
                <w:sz w:val="24"/>
                <w:szCs w:val="24"/>
              </w:rPr>
            </w:pPr>
            <w:r>
              <w:rPr>
                <w:rFonts w:ascii="Times New Roman" w:hAnsi="Times New Roman" w:cs="Times New Roman"/>
                <w:sz w:val="24"/>
                <w:szCs w:val="24"/>
              </w:rPr>
              <w:t xml:space="preserve">УТВЕРЖДАЮ:                                                                                          Директор </w:t>
            </w:r>
            <w:r>
              <w:rPr>
                <w:rFonts w:ascii="Times New Roman" w:hAnsi="Times New Roman" w:cs="Times New Roman"/>
                <w:bCs/>
                <w:color w:val="2B2B2B"/>
                <w:sz w:val="24"/>
                <w:szCs w:val="24"/>
              </w:rPr>
              <w:t>БУ СО ВО «Тотемский центр помощи детям, оставшимся без попечения родителей»</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
          <w:p w14:paraId="3A979E59">
            <w:pPr>
              <w:jc w:val="right"/>
              <w:rPr>
                <w:rFonts w:ascii="Times New Roman" w:hAnsi="Times New Roman" w:cs="Times New Roman"/>
                <w:sz w:val="24"/>
                <w:szCs w:val="24"/>
              </w:rPr>
            </w:pPr>
            <w:r>
              <w:rPr>
                <w:rFonts w:ascii="Times New Roman" w:hAnsi="Times New Roman" w:cs="Times New Roman"/>
                <w:sz w:val="24"/>
                <w:szCs w:val="24"/>
              </w:rPr>
              <w:t xml:space="preserve"> _______________________   О.А.Абанина                                                                «30» </w:t>
            </w:r>
            <w:r>
              <w:rPr>
                <w:rFonts w:ascii="Times New Roman" w:hAnsi="Times New Roman" w:cs="Times New Roman"/>
                <w:sz w:val="24"/>
                <w:szCs w:val="24"/>
                <w:u w:val="single"/>
              </w:rPr>
              <w:t xml:space="preserve">декабря </w:t>
            </w:r>
            <w:r>
              <w:rPr>
                <w:rFonts w:ascii="Times New Roman" w:hAnsi="Times New Roman" w:cs="Times New Roman"/>
                <w:sz w:val="24"/>
                <w:szCs w:val="24"/>
              </w:rPr>
              <w:t xml:space="preserve"> 20</w:t>
            </w:r>
            <w:r>
              <w:rPr>
                <w:rFonts w:ascii="Times New Roman" w:hAnsi="Times New Roman" w:cs="Times New Roman"/>
                <w:sz w:val="24"/>
                <w:szCs w:val="24"/>
                <w:u w:val="single"/>
              </w:rPr>
              <w:t xml:space="preserve">22 </w:t>
            </w:r>
            <w:r>
              <w:rPr>
                <w:rFonts w:ascii="Times New Roman" w:hAnsi="Times New Roman" w:cs="Times New Roman"/>
                <w:sz w:val="24"/>
                <w:szCs w:val="24"/>
              </w:rPr>
              <w:t>г.</w:t>
            </w:r>
          </w:p>
          <w:p w14:paraId="46A0443B">
            <w:pPr>
              <w:jc w:val="center"/>
              <w:rPr>
                <w:rFonts w:ascii="Times New Roman" w:hAnsi="Times New Roman" w:cs="Times New Roman"/>
                <w:sz w:val="24"/>
                <w:szCs w:val="24"/>
              </w:rPr>
            </w:pPr>
          </w:p>
        </w:tc>
        <w:tc>
          <w:tcPr>
            <w:tcW w:w="5233" w:type="dxa"/>
          </w:tcPr>
          <w:p w14:paraId="05987943">
            <w:pPr>
              <w:rPr>
                <w:sz w:val="24"/>
                <w:szCs w:val="24"/>
              </w:rPr>
            </w:pPr>
          </w:p>
        </w:tc>
        <w:tc>
          <w:tcPr>
            <w:tcW w:w="4338" w:type="dxa"/>
          </w:tcPr>
          <w:p w14:paraId="63FE1B3F">
            <w:pPr>
              <w:jc w:val="center"/>
              <w:rPr>
                <w:sz w:val="24"/>
                <w:szCs w:val="24"/>
              </w:rPr>
            </w:pPr>
          </w:p>
        </w:tc>
      </w:tr>
    </w:tbl>
    <w:p w14:paraId="664A6D08">
      <w:pPr>
        <w:pStyle w:val="6"/>
        <w:jc w:val="center"/>
        <w:rPr>
          <w:rFonts w:ascii="Times New Roman" w:hAnsi="Times New Roman"/>
          <w:sz w:val="28"/>
          <w:szCs w:val="28"/>
        </w:rPr>
      </w:pPr>
    </w:p>
    <w:p w14:paraId="2AE8B4EE">
      <w:pPr>
        <w:pStyle w:val="6"/>
        <w:spacing w:line="360" w:lineRule="auto"/>
        <w:ind w:firstLine="709"/>
        <w:jc w:val="center"/>
        <w:rPr>
          <w:rFonts w:ascii="Times New Roman" w:hAnsi="Times New Roman" w:eastAsia="Times New Roman"/>
          <w:b/>
          <w:color w:val="000000"/>
          <w:sz w:val="28"/>
          <w:szCs w:val="28"/>
        </w:rPr>
      </w:pPr>
      <w:r>
        <w:rPr>
          <w:rFonts w:ascii="Times New Roman" w:hAnsi="Times New Roman" w:eastAsia="Times New Roman"/>
          <w:b/>
          <w:color w:val="000000"/>
          <w:sz w:val="28"/>
          <w:szCs w:val="28"/>
        </w:rPr>
        <w:t>ПОЛОЖЕНИЕ</w:t>
      </w:r>
      <w:r>
        <w:rPr>
          <w:rFonts w:ascii="Times New Roman" w:hAnsi="Times New Roman" w:eastAsia="Times New Roman"/>
          <w:b/>
          <w:color w:val="000000"/>
          <w:sz w:val="28"/>
          <w:szCs w:val="28"/>
        </w:rPr>
        <w:br w:type="textWrapping"/>
      </w:r>
      <w:r>
        <w:rPr>
          <w:rFonts w:ascii="Times New Roman" w:hAnsi="Times New Roman" w:eastAsia="Times New Roman"/>
          <w:b/>
          <w:color w:val="000000"/>
          <w:sz w:val="28"/>
          <w:szCs w:val="28"/>
        </w:rPr>
        <w:t>о системе управления охраной труда в  бюджетном учреждении социального обслуживания «</w:t>
      </w:r>
      <w:r>
        <w:rPr>
          <w:rFonts w:ascii="Times New Roman" w:hAnsi="Times New Roman"/>
          <w:b/>
          <w:sz w:val="28"/>
          <w:szCs w:val="28"/>
        </w:rPr>
        <w:t>Тотемский центр помощи детям, оставшимся без попечения родителей</w:t>
      </w:r>
      <w:r>
        <w:rPr>
          <w:rFonts w:ascii="Times New Roman" w:hAnsi="Times New Roman" w:eastAsia="Times New Roman"/>
          <w:b/>
          <w:color w:val="000000"/>
          <w:sz w:val="28"/>
          <w:szCs w:val="28"/>
        </w:rPr>
        <w:t>»</w:t>
      </w:r>
    </w:p>
    <w:p w14:paraId="100FA45B">
      <w:pPr>
        <w:pStyle w:val="6"/>
        <w:spacing w:line="360" w:lineRule="auto"/>
        <w:ind w:firstLine="709"/>
        <w:jc w:val="center"/>
        <w:rPr>
          <w:rFonts w:ascii="Times New Roman" w:hAnsi="Times New Roman" w:eastAsia="Times New Roman"/>
          <w:b/>
          <w:color w:val="000000"/>
          <w:sz w:val="28"/>
          <w:szCs w:val="28"/>
        </w:rPr>
      </w:pPr>
    </w:p>
    <w:p w14:paraId="4EE5C9EA">
      <w:pPr>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14:paraId="2115B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Положение о системе управления охраной труда в учреждении разработано в соответствии  с частью третьей статьи 214, частью 2 статьи 217 Трудового кодекса Российской Федерации, Примерным Положением о системе управления охраной труда (приказ министерства труда и социальной защиты российской федерации от 29 октября 2021 г. № 776н «Об утверждении примерного положения системе управления охраной труда»).</w:t>
      </w:r>
    </w:p>
    <w:p w14:paraId="245A08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Настоящее положение определяет порядок организации работы по охране труда и структуру управления охраной труда в учреждении, служит правовой и организационно-методической основой локальных нормативных актов по охране труда и обеспечению безопасности образовательного процесса.</w:t>
      </w:r>
    </w:p>
    <w:p w14:paraId="14806A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Система управления охраной труда и обеспечением безопасности образовательного процесса (далее - СУОТ) является неотъемлемой частью общей системы управления учреждением.</w:t>
      </w:r>
    </w:p>
    <w:p w14:paraId="3DF5F4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Система управления охраной труда (СУОТ) представляет собой единство:</w:t>
      </w:r>
    </w:p>
    <w:p w14:paraId="56A055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организационной структуры управления учреждения, предусматривающей установление обязанностей и ответственности в области охраны труда на всех уровнях управления;</w:t>
      </w:r>
    </w:p>
    <w:p w14:paraId="3EC4C0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мероприятий, обеспечивающих функционирование СУОТ и контроль за эффективностью работы в области охраны труда;</w:t>
      </w:r>
    </w:p>
    <w:p w14:paraId="0EBF69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документированной информации, включающей локальные нормативные акты, регламентирующие мероприятия СУОТ, организационно-распорядительные контрольно-учетные документы.</w:t>
      </w:r>
    </w:p>
    <w:p w14:paraId="1761CB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49D4A6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Разработка и внедрение СУОТ обеспечивают достижение, согласно политике учреждения, в области  охраны труда ожидаемых результатов в области улучшения условий труда, которые включают в себя:</w:t>
      </w:r>
    </w:p>
    <w:p w14:paraId="5FDF43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постоянное улучшение показателей в области охраны труда; </w:t>
      </w:r>
    </w:p>
    <w:p w14:paraId="3DAB3B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соблюдение законодательных и иных норм; </w:t>
      </w:r>
    </w:p>
    <w:p w14:paraId="628EC4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достижение целей в области охраны труда.</w:t>
      </w:r>
    </w:p>
    <w:p w14:paraId="176448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Положение о СУОТ распространяется на всех работников, работающих в учреждении в соответствии с трудовым законодательством Российской Федерации.</w:t>
      </w:r>
    </w:p>
    <w:p w14:paraId="61981D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Основные термины и определения:</w:t>
      </w:r>
    </w:p>
    <w:p w14:paraId="6562AF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14:paraId="4E3E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14:paraId="393D49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14:paraId="4A083D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  </w:t>
      </w:r>
    </w:p>
    <w:p w14:paraId="38318E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14:paraId="223385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Опасность - потенциальный источник нанесения вреда, представляющий угрозу жизни и (или) здоровью работника в процессе трудовой деятельности.</w:t>
      </w:r>
    </w:p>
    <w:p w14:paraId="34197E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268FA4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Средства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14:paraId="21D175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14:paraId="46024C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14:paraId="305550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Требования охраны труда - государственные нормативные требования охраны труда, а так же требования охраны труда, установленные локальными нормативными актами работодателя, (стандартами) организации и инструкциями по охране труда. </w:t>
      </w:r>
    </w:p>
    <w:p w14:paraId="2B14B2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Государственная экспертиза условий труда - оценка соответствия объекта экспертизы государственным нормативным требованиям охраны труда.</w:t>
      </w:r>
    </w:p>
    <w:p w14:paraId="24D6C2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14:paraId="481A9D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14:paraId="4AB741F4">
      <w:pPr>
        <w:spacing w:after="0" w:line="240" w:lineRule="auto"/>
        <w:ind w:firstLine="709"/>
        <w:jc w:val="both"/>
        <w:rPr>
          <w:rFonts w:ascii="Times New Roman" w:hAnsi="Times New Roman" w:cs="Times New Roman"/>
          <w:sz w:val="28"/>
          <w:szCs w:val="28"/>
        </w:rPr>
      </w:pPr>
    </w:p>
    <w:p w14:paraId="482AA00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 РАЗРАБОТКА И ВНЕДРЕНИЕ СУОТ</w:t>
      </w:r>
    </w:p>
    <w:p w14:paraId="7A3AB39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(политика и цели в области охраны труда и безопасности образовательного процесса)</w:t>
      </w:r>
    </w:p>
    <w:p w14:paraId="60E90A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Политика (стратегия) в области охраны труда является:</w:t>
      </w:r>
    </w:p>
    <w:p w14:paraId="612B56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разделом локального акта директора, в котором излагаются цели и мероприятия, направленные на сохранение жизни и здоровья работников;</w:t>
      </w:r>
    </w:p>
    <w:p w14:paraId="06455C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публичной декларацией директора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уполномоченного представителя трудового коллектива.</w:t>
      </w:r>
    </w:p>
    <w:p w14:paraId="7C28CD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Политика (стратегия) по охране труда:</w:t>
      </w:r>
    </w:p>
    <w:p w14:paraId="4ECDD6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направлена на сохранение жизни и здоровья работников и учащихся в процессе трудовой и образовательной деятельности;</w:t>
      </w:r>
    </w:p>
    <w:p w14:paraId="36143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направлена на соответствие условий труда на рабочих местах требованиям охраны труда;</w:t>
      </w:r>
    </w:p>
    <w:p w14:paraId="68D094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направлена на обеспечение безопасных условий труда, управление рисками травматизма и профессиональной заболеваемости;</w:t>
      </w:r>
    </w:p>
    <w:p w14:paraId="4B7AD1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соответствует специфике образовательной деятельности и организации работ в учреждении, особенностям профессиональных рисков и возможностям управления охраной труда;</w:t>
      </w:r>
    </w:p>
    <w:p w14:paraId="2E0E4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отражает цели в области охраны труда;</w:t>
      </w:r>
    </w:p>
    <w:p w14:paraId="416C58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 направлена на выполнение последовательных и непрерывных мер (мероприятий) по предупреждению происшествий и случаев ухудшения состояния здоровья работников и учащихся, профилактике производственного и детского травматизма, профессиональных заболеваний, в том числе посредством управления профессиональными рисками;</w:t>
      </w:r>
    </w:p>
    <w:p w14:paraId="060BD3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включает обязательство директора совершенствовать СУОТ;</w:t>
      </w:r>
    </w:p>
    <w:p w14:paraId="31D09F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учитывает мнение уполномоченного представителя трудового коллектива. </w:t>
      </w:r>
    </w:p>
    <w:p w14:paraId="286B02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Основные цели в области охраны труда в учреждении:</w:t>
      </w:r>
    </w:p>
    <w:p w14:paraId="502D4C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сохранение жизни и здоровья работников в процессе их трудовой деятельности; </w:t>
      </w:r>
    </w:p>
    <w:p w14:paraId="02904B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соответствие условий труда на рабочих местах требованиям охраны труда;</w:t>
      </w:r>
    </w:p>
    <w:p w14:paraId="55794D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выполнение последовательных и непрерывных мер (мероприятий) по предупреждению происшествий и случаев ухудшения состояния здоровья работников, производственного травматизма и профессиональных заболеваний, в том числе посредством управления профессиональными рисками;</w:t>
      </w:r>
    </w:p>
    <w:p w14:paraId="0C5AAC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проведение профилактических мероприятий по отработке действий работников при возникновении несчастных случаев, расследования причин их возникновения, а также их устранения; </w:t>
      </w:r>
    </w:p>
    <w:p w14:paraId="0454CF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совершенствование и повышение эффективности мер по улучшению условий, охраны здоровья работников.</w:t>
      </w:r>
    </w:p>
    <w:p w14:paraId="21207C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Цели охраны труда достигаются путем реализации процедур по охране труда с учетом необходимости оценки их достижения, в том числе, по возможности, на основе измеримых показателей.</w:t>
      </w:r>
    </w:p>
    <w:p w14:paraId="126C86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Директор обеспечивает:</w:t>
      </w:r>
    </w:p>
    <w:p w14:paraId="73EA81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предоставление ответственным лицам соответствующих полномочий для осуществления функций (обязанностей) в рамках функционирования СУОТ;</w:t>
      </w:r>
    </w:p>
    <w:p w14:paraId="05B746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документирование и доведение до сведения работников на всех уровнях управления учреждением информации об ответственных лицах и их полномочиях;</w:t>
      </w:r>
    </w:p>
    <w:p w14:paraId="222F34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совместно с работниками и (или) уполномоченным предварительного анализа состояния охраны труда в учреждении и обсуждение Политики по охране труда;</w:t>
      </w:r>
    </w:p>
    <w:p w14:paraId="09674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охрану труда и здоровья работников и учащихся в процессе трудовой и образовательной деятельности;</w:t>
      </w:r>
    </w:p>
    <w:p w14:paraId="07E25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безопасные условия труда и управление профрисками и профзаболеваниями; </w:t>
      </w:r>
    </w:p>
    <w:p w14:paraId="49DA14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предупреждение травматизма в учреждении и детского травматизма.</w:t>
      </w:r>
    </w:p>
    <w:p w14:paraId="317B9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Разработка, внедрение и поддержка процесса взаимодействия (консультаций) с работниками и их участия в разработке, планировании, внедрении мероприятий по улучшению условий и охраны труда обеспечивается, в том числе с учетом:</w:t>
      </w:r>
    </w:p>
    <w:p w14:paraId="0F5655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определения механизмов, времени и ресурсов для участия работников в обеспечении безопасности на своих рабочих местах;</w:t>
      </w:r>
    </w:p>
    <w:p w14:paraId="284956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обеспечения своевременного доступа к четкой, понятной и актуальной информации по вопросам функционирования СУОТ;</w:t>
      </w:r>
    </w:p>
    <w:p w14:paraId="5DAAB2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определения и устранения (минимизации) препятствий для участия работников в СУОТ.</w:t>
      </w:r>
    </w:p>
    <w:p w14:paraId="600761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В целях реализации механизмов консультаций и взаимодействия по охране труда обеспечивается координация и взаимодействие по охране труда с работниками по следующим вопросам:</w:t>
      </w:r>
    </w:p>
    <w:p w14:paraId="38AF50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установление (определение) потребностей и ожиданий работников в рамках построения, развития и функционирования СУОТ;</w:t>
      </w:r>
    </w:p>
    <w:p w14:paraId="5D42A9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установление целей в области охраны труда и планирование их достижения;</w:t>
      </w:r>
    </w:p>
    <w:p w14:paraId="2F758D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14:paraId="51CEE0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установление (определение) механизмов консультирования и взаимодействия с работниками, а также их участия при обсуждении и решении вопросов по охране труда.</w:t>
      </w:r>
    </w:p>
    <w:p w14:paraId="66A6DA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Работник осуществляет право на участие в управлении охраной труда как непосредственно, так и через своего представителя.</w:t>
      </w:r>
    </w:p>
    <w:p w14:paraId="61F11B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Право работников на участие в управлении охраной труда реализуется в различных формах, в том числе:</w:t>
      </w:r>
    </w:p>
    <w:p w14:paraId="6C725B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проведение уполномоченным представителем трудового коллектива с директором по вопросам принятия локальных нормативных актов по охране труда и планов (программ) улучшения условий и охраны труда;</w:t>
      </w:r>
    </w:p>
    <w:p w14:paraId="736838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получение от директора информации по вопросам, непосредственно затрагивающим законные права и интересы работников в области охраны труда;</w:t>
      </w:r>
    </w:p>
    <w:p w14:paraId="7BE2C74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обсуждение с директором вопросов охраны труда, внесение предложений но совершенствованию работы в области охраны труда и обеспечения безопасности образовательного процесса;</w:t>
      </w:r>
    </w:p>
    <w:p w14:paraId="4169E1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участие в разработке и принятии коллективных договоров;</w:t>
      </w:r>
    </w:p>
    <w:p w14:paraId="00E1A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иные формы, определенные Трудовым кодексом РФ, иными федеральными законами, документами учреждения, коллективным договором, локальными нормативными актами.</w:t>
      </w:r>
    </w:p>
    <w:p w14:paraId="25B41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уполномоченный представитель трудового коллектива осуществляет общественный контроль за состоянием охраны труда на рабочих местах, соблюдением директором законных прав и интересов работников в области охраны труда, сохранением жизни и здоровья работников и учащихся во время образовательного процесса.</w:t>
      </w:r>
    </w:p>
    <w:p w14:paraId="179EFDD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Ш. ПЛАНИРОВАНИЕ</w:t>
      </w:r>
    </w:p>
    <w:p w14:paraId="6ECEE2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При планировании СУОТ определять и принимать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14:paraId="30ADBB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w:t>
      </w:r>
    </w:p>
    <w:p w14:paraId="5630EA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Анализ и упорядочивание всех выявленных опасностей осуществлять исходя из приоритета необходимости исключения, снижения или поддержания на приемлемом уровне создаваемых ими профессиональных рисков.</w:t>
      </w:r>
    </w:p>
    <w:p w14:paraId="4FF260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Методы оценки уровня профессиональных рисков определять с учетом характера образовательной деятельности.</w:t>
      </w:r>
    </w:p>
    <w:p w14:paraId="37A8AA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Меры управления профессиональными рисками (мероприятия по охране труда) направляются на исключение выявленных опасностей или снижение уровня профессионального риска.</w:t>
      </w:r>
    </w:p>
    <w:p w14:paraId="62A565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p>
    <w:p w14:paraId="42968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В Плане мероприятий по охране труда учреждения указывать следующие сведения: </w:t>
      </w:r>
    </w:p>
    <w:p w14:paraId="4F00EA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мероприятий;</w:t>
      </w:r>
    </w:p>
    <w:p w14:paraId="13051B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ожидаемый результат по каждому мероприятию; </w:t>
      </w:r>
    </w:p>
    <w:p w14:paraId="037C70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сроки реализации по каждому мероприятию;</w:t>
      </w:r>
    </w:p>
    <w:p w14:paraId="35D29F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ответственные лица за реализацию мероприятий;</w:t>
      </w:r>
    </w:p>
    <w:p w14:paraId="314A98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выделяемые ресурсы и источники финансирования мероприятий.</w:t>
      </w:r>
    </w:p>
    <w:p w14:paraId="0BD404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 При составлении Плана мероприятий по охране труда учреждения директор вправе руководствоваться примерным перечнем мероприятий по улучшению условий и охраны труда и снижению уровней профессиональных рисков.</w:t>
      </w:r>
    </w:p>
    <w:p w14:paraId="3352B9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 Планирование мероприятий по охране труда учитывает изменения, которые влияют на функционирование СУОТ, включая:</w:t>
      </w:r>
    </w:p>
    <w:p w14:paraId="5F26FE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изменения в нормативных правовых актах, содержащих государственные нормативные требования охраны труда;</w:t>
      </w:r>
    </w:p>
    <w:p w14:paraId="2B9E13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изменения в условиях труда работника (результат специальной оценки условий труда (СУОТ и ОПР).</w:t>
      </w:r>
    </w:p>
    <w:p w14:paraId="4863CC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3.10. Цели в области охраны труда устанавливаются для достижения конкретных результатов, согласующихся с Политикой (стратегией) по охране труда.</w:t>
      </w:r>
    </w:p>
    <w:p w14:paraId="200E3522">
      <w:pPr>
        <w:spacing w:after="0" w:line="240" w:lineRule="auto"/>
        <w:ind w:firstLine="709"/>
        <w:jc w:val="both"/>
        <w:rPr>
          <w:rFonts w:ascii="Times New Roman" w:hAnsi="Times New Roman" w:cs="Times New Roman"/>
          <w:sz w:val="28"/>
          <w:szCs w:val="28"/>
        </w:rPr>
      </w:pPr>
    </w:p>
    <w:p w14:paraId="2C847C8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ОБЕСПЕЧЕНИЕ ФУНКЦИОНИРОВАНИЯ СУОТ</w:t>
      </w:r>
    </w:p>
    <w:p w14:paraId="7A8463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Для обеспечения функционирования СУОТ директор:</w:t>
      </w:r>
    </w:p>
    <w:p w14:paraId="6FD9D3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определяет необходимые компетенции работников, которые влияют или могут влиять на безопасность в учреждении;</w:t>
      </w:r>
    </w:p>
    <w:p w14:paraId="0F169B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обеспечивает непрерывную подготовку и повышение квалификации работников в области охраны труда.</w:t>
      </w:r>
    </w:p>
    <w:p w14:paraId="45D96A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Организация процесса обучения и проверки знаний требований охраны труда осуществляется директором в соответствии с нормами трудового законодательства.</w:t>
      </w:r>
    </w:p>
    <w:p w14:paraId="6F475F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В рамках СУОТ работники информируются:</w:t>
      </w:r>
    </w:p>
    <w:p w14:paraId="595B0F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 о политике и целях в области охраны труда;</w:t>
      </w:r>
    </w:p>
    <w:p w14:paraId="7C6D48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 системе стимулирования за соблюдение государственных нормативных требований охраны труда и об ответственности за их нарушение;</w:t>
      </w:r>
    </w:p>
    <w:p w14:paraId="647D4F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 результатах расследования несчастных случаев в учреждении и микротравм (микроповреждений);</w:t>
      </w:r>
    </w:p>
    <w:p w14:paraId="2B80FC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об опасностях и рисках на своих рабочих местах, а также разработанных в их отношении мерах управления.</w:t>
      </w:r>
    </w:p>
    <w:p w14:paraId="417F6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При информировании работников возможны следующие формы доведения информации: </w:t>
      </w:r>
    </w:p>
    <w:p w14:paraId="0B3A3B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включение соответствующих положений в трудовой договор работника;</w:t>
      </w:r>
    </w:p>
    <w:p w14:paraId="644565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ознакомление работника с результатами специальной оценки условий труда и оценки профессиональных рисков;</w:t>
      </w:r>
    </w:p>
    <w:p w14:paraId="144603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проведения совещаний, семинаров, встреч и переговоров заинтересованных сторон;</w:t>
      </w:r>
    </w:p>
    <w:p w14:paraId="238418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использования информационных ресурсов в информационно телекоммуникационной сети «Интернет»;</w:t>
      </w:r>
    </w:p>
    <w:p w14:paraId="491F05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проведение инструктажей.</w:t>
      </w:r>
    </w:p>
    <w:p w14:paraId="2BD51B8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Распределение обязанностей и ответственности в области охраны труда и безопасности образовательного процесса.</w:t>
      </w:r>
    </w:p>
    <w:p w14:paraId="6ED614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Общее руководство работой по обеспечению безопасных условий и охраны труда, а также организация контроля за состоянием условий труда на рабочих местах возлагается на директора учреждения.</w:t>
      </w:r>
    </w:p>
    <w:p w14:paraId="7782F0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 Директор возлагает конкретные обязанности по обеспечению охраны труда и безопасности образовательного процесса на заместителей директора, других работников учреждения, включив указанные обязанности в должностные инструкции или утвердив их приказом.</w:t>
      </w:r>
    </w:p>
    <w:p w14:paraId="2CE85A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Работники учреждения в соответствии с распределением обязанностей и должностных инструкций, допустившие нарушения 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гражданско-правовой, административной и уголовной ответственности в установленном законодательством порядке.</w:t>
      </w:r>
    </w:p>
    <w:p w14:paraId="1BF07F2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4.8. Директор учреждения обеспечивает:</w:t>
      </w:r>
    </w:p>
    <w:p w14:paraId="7DB390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безопасность работников и учащихся при эксплуатации здания, оборудования, осуществлении технологических процессов, а также применяемых в процессе трудовой и образовательной деятельности инструментов и материалов;</w:t>
      </w:r>
    </w:p>
    <w:p w14:paraId="1B4CD3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создание и функционирование системы управления охраной труда;</w:t>
      </w:r>
    </w:p>
    <w:p w14:paraId="6EF475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поручение работнику осуществление полномочий по охране труда и соблюдению правил ТБ в учреждении;</w:t>
      </w:r>
    </w:p>
    <w:p w14:paraId="619424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разработку организационно-распорядительных документов и распределение обязанностей и ответственности работников в сфере охраны труда и безопасности образовательного процесса; </w:t>
      </w:r>
    </w:p>
    <w:p w14:paraId="5094DE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соблюдение государственных санитарно-эпидемиологических правил и нормативов;</w:t>
      </w:r>
    </w:p>
    <w:p w14:paraId="2FA262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режим труда и отдыха работников;</w:t>
      </w:r>
    </w:p>
    <w:p w14:paraId="3A1D9A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ресурсное обеспечение мероприятий по охране труда;</w:t>
      </w:r>
    </w:p>
    <w:p w14:paraId="5E543E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обучение безопасным методам и приемам выполнения работ, оказанию первой помощи пострадавшим, проведение инструктажа по охране труда, стажировки на рабочем месте и проверки знаний требований охраны труда;</w:t>
      </w:r>
    </w:p>
    <w:p w14:paraId="08519A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организацию и проведение контроля за состоянием условий труда и обучения, обеспечивающих жизнь и здоровье работников и учащихся;</w:t>
      </w:r>
    </w:p>
    <w:p w14:paraId="2BC075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проведение специальной оценки условий труда;</w:t>
      </w:r>
    </w:p>
    <w:p w14:paraId="2930A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проведение в установленном законодательством порядке обязательных предварительных и периодических медицинских осмотров работников, обязательных психиатрических освидетельствований работников учреждения;</w:t>
      </w:r>
    </w:p>
    <w:p w14:paraId="05E61B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проведение санитарно-гигиенических, профилактических и оздоровительных мероприятий, обучение и воспитание в сфере охраны здоровья;</w:t>
      </w:r>
    </w:p>
    <w:p w14:paraId="08E960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содействие работе комиссии по охране труда, уполномоченных лиц по охране труда; </w:t>
      </w:r>
    </w:p>
    <w:p w14:paraId="05A627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информирование работников об условиях и охране труда на рабочих местах;</w:t>
      </w:r>
    </w:p>
    <w:p w14:paraId="677678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принятие мер по предотвращению аварийных ситуаций, сохранению жизни и здоровья работников и воспитанников при возникновении таких ситуаций, в том числе по оказанию пострадавшим первой помощи;</w:t>
      </w:r>
    </w:p>
    <w:p w14:paraId="2DD166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расследование и учет в установленном законодательством порядке несчастных случаев на производстве, а также несчастных случаев с воспитанниками во время пребывания в учреждении; </w:t>
      </w:r>
    </w:p>
    <w:p w14:paraId="6DD415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санитарно-бытовое обслуживание, а также доставку пострадавших в медицинскую организацию в случае необходимости оказания им неотложной медицинской помощи; </w:t>
      </w:r>
    </w:p>
    <w:p w14:paraId="3BCEA5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ознакомление работников с требованиями охраны труда;</w:t>
      </w:r>
    </w:p>
    <w:p w14:paraId="52DFAC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разработку и утверждение правил и инструкций по охране труда для работников;</w:t>
      </w:r>
    </w:p>
    <w:p w14:paraId="4461B7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своевременное информирование органов государственной власти (в том числе управления образования) о происшедших авариях, несчастных случаях;</w:t>
      </w:r>
    </w:p>
    <w:p w14:paraId="3C8FDA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организацию исполнения указаний и предписаний представителей органов исполнительной власти, осуществляющих государственный контроль (надзор), представлений технической инспекции труда, выдаваемых ими по результатам контрольно-надзорной деятельности;</w:t>
      </w:r>
    </w:p>
    <w:p w14:paraId="36AE68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наличие комплекта нормативных правовых актов, содержащих требования охраны труда в соответствии со спецификой деятельности учреждения;</w:t>
      </w:r>
    </w:p>
    <w:p w14:paraId="57868C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обязательство директора по устранению опасностей и снижению уровней профрисков;</w:t>
      </w:r>
    </w:p>
    <w:p w14:paraId="4F480F6C">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4.9. Заместитель директора учреждения по воспитательной и реабилитационной работе:</w:t>
      </w:r>
    </w:p>
    <w:p w14:paraId="21A30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организует работу по соблюдению норм и правил охраны труда при проведении образовательной деятельности по дополнительным общеобразовательным программам различной направленности (технической, туристско-краеведческой, художественной, естественнонаучной, социально-гуманитарной);</w:t>
      </w:r>
    </w:p>
    <w:p w14:paraId="422EF5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осуществляет контроль за соблюдением требований охраны труда при эксплуатации учебного, игрового оборудования, осуществляет их периодический осмотр и организует текущий ремонт;</w:t>
      </w:r>
    </w:p>
    <w:p w14:paraId="7F0570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принимает меры по оснащению кабинетов оборудованием и инвентарем, отвечающим требованиям правил и норм безопасности жизнедеятельности, стандартам безопасности труда;</w:t>
      </w:r>
    </w:p>
    <w:p w14:paraId="08A960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содействует работе службы охраны труда (специалиста по охране труда) и комиссии по охране труда, уполномоченного;</w:t>
      </w:r>
    </w:p>
    <w:p w14:paraId="2A6982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w:t>
      </w:r>
    </w:p>
    <w:p w14:paraId="54E614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участвует в организации и проведении подготовки по охране труда, профессиональной гигиенической подготовки аттестации работников учреждения;</w:t>
      </w:r>
    </w:p>
    <w:p w14:paraId="29DA5E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организует в установленном законодательством порядке 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работников;</w:t>
      </w:r>
    </w:p>
    <w:p w14:paraId="1D55AD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организует обеспечение санитарно-бытового и медицинского обслуживания работников в соответствии с требованиями охраны труда;</w:t>
      </w:r>
    </w:p>
    <w:p w14:paraId="7ED67C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участвует в организации проведения специальной оценки условий труда;</w:t>
      </w:r>
    </w:p>
    <w:p w14:paraId="56BA0D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14:paraId="1C86D6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своевременно информируют директора о чрезвычайных ситуациях, несчастных случаях, происшедших в учреждении;</w:t>
      </w:r>
    </w:p>
    <w:p w14:paraId="6A9D12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при чрезвычайных ситуациях и несчастных случаях, происшедших в учреждении, принимает оперативные меры по доставке пострадавших в медицинскую организацию для оказания квалифицированной медицинской помощи;</w:t>
      </w:r>
    </w:p>
    <w:p w14:paraId="21CE39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принимает меры по устранению причин несчастных случаев на производстве и с воспитанниками во время образовательного процесса, организует работу по профилактике травматизма и профзаболеваний;</w:t>
      </w:r>
    </w:p>
    <w:p w14:paraId="019DA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обеспечивает устранение нарушений, выявленных органами государственного контроля и </w:t>
      </w:r>
      <w:r>
        <w:t xml:space="preserve"> </w:t>
      </w:r>
      <w:r>
        <w:rPr>
          <w:rFonts w:ascii="Times New Roman" w:hAnsi="Times New Roman" w:cs="Times New Roman"/>
          <w:sz w:val="28"/>
          <w:szCs w:val="28"/>
        </w:rPr>
        <w:t>надзора, управлением образования, специалистом по охране труда, соблюдения законодательных и иных нормативных правовых актов по результатам проверок охране труда;</w:t>
      </w:r>
    </w:p>
    <w:p w14:paraId="314DA5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обеспечивает наличие в общедоступных местах учреждения документов и информации, содержащих требования охраны труда, для ознакомления с ними работников. </w:t>
      </w:r>
    </w:p>
    <w:p w14:paraId="3239FC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4.10. Заместитель директора по административно- хозяйственной работе:</w:t>
      </w:r>
    </w:p>
    <w:p w14:paraId="2A8B5D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обеспечивает соблюдение требований охраны труда при эксплуатации здания, технологического, энергетического оборудования, осуществляет их периодический осмотр и организует текущий ремонт;</w:t>
      </w:r>
    </w:p>
    <w:p w14:paraId="2EA377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обеспечивает учебные кабинеты, бытовые, хозяйственные и другие помещения оборудованием и инвентарем, отвечающим требованиям правил и норм безопасности жизнедеятельности, стандартам безопасности труда;</w:t>
      </w:r>
    </w:p>
    <w:p w14:paraId="7B7A05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организует не реже 1 раза в 5 лет разработку инструкций по охране труда по видам работ для технического персонала;</w:t>
      </w:r>
    </w:p>
    <w:p w14:paraId="6CDEA4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организует обучение, проводит инструктажи на рабочем месте (первичный, повторный, целевой) технического и обслуживающего персонала;</w:t>
      </w:r>
    </w:p>
    <w:p w14:paraId="53776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организует и обеспечивает проведение индивидуальной стажировки на рабочем месте работников рабочих профессий и младшего обслуживающего персонала;</w:t>
      </w:r>
    </w:p>
    <w:p w14:paraId="49F66D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обеспечивает текущий контроль за санитарно-гигиеническим состоянием учебных кабинетов в соответствии с требованиями норм и правил безопасности жизнедеятельности;</w:t>
      </w:r>
    </w:p>
    <w:p w14:paraId="407FFA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организует проведение ежегодных измерений сопротивления изоляции электроустановок и электропроводки, заземляющих устройств, замер освещенности, наличия радиации, шума в помещениях в соответствии с правилами и нормами по обеспечению безопасности жизнедеятельности;</w:t>
      </w:r>
    </w:p>
    <w:p w14:paraId="34A0C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обеспечивает учет, хранение противопожарного инвентаря;</w:t>
      </w:r>
    </w:p>
    <w:p w14:paraId="00CA43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обеспечивает устранение нарушений, выявленных органами государственного контроля и надзора, управления образования, специалистом по охране труда, по результатам проверок соблюдения законодательных и иных нормативных правовых актов по охране труда.</w:t>
      </w:r>
    </w:p>
    <w:p w14:paraId="52A0C4F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4.11. Специалисты, воспитатели:</w:t>
      </w:r>
    </w:p>
    <w:p w14:paraId="6D5B5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осуществляет безопасное проведение образовательного процесса и обеспечивает охрану жизни и здоровья воспитанников во время образовательного процесса при реализации дополнительных общеобразовательных программ различной направленности (технической, естественно-научной, художественной, туристско-краеведческой, социально-гуманитарной);</w:t>
      </w:r>
    </w:p>
    <w:p w14:paraId="21773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проводит инструктаж учащихся по безопасности труда на учебных занятиях, воспитательных мероприятиях с обязательной регистрацией в журнале;</w:t>
      </w:r>
    </w:p>
    <w:p w14:paraId="2FF2DC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осуществляет контроль за соблюдением учащимися правил (инструкций) по охране труда;</w:t>
      </w:r>
    </w:p>
    <w:p w14:paraId="031C7F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проходит обязательные предварительные и периодические медицинские осмотры в установленном законодательством порядке;</w:t>
      </w:r>
    </w:p>
    <w:p w14:paraId="4B445B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проходит подготовку по охране труда, в том числе обучение безопасным методам и приемам выполнения работ, оказанию первой помощи пострадавшим на производстве, инструктаж по охране труда, проверку знаний требований охраны труда;</w:t>
      </w:r>
    </w:p>
    <w:p w14:paraId="51CC4D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проверяет в отношении своего рабочего места наличие и исправность защитных устройств, состояние помещений, территории, площадок на соответствие требованиям безопасности;</w:t>
      </w:r>
    </w:p>
    <w:p w14:paraId="0C84E5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извещает своего непосредственного или вышестоящего руководителя о любой ситуации, угрожающей жизни и здоровью работников и воспитанников, о каждом несчастном случае или об ухудшении состояния своего здоровья или иных лиц;</w:t>
      </w:r>
    </w:p>
    <w:p w14:paraId="014AC0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при возникновении аварий действует в соответствии с утвержденным директором порядком действий в случае их возникновения и принимает необходимые меры по ограничению развития  возникшей аварии и ее ликвидации;</w:t>
      </w:r>
    </w:p>
    <w:p w14:paraId="728FE8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принимает меры по оказанию первой помощи пострадавшим в результате несчастного случая;</w:t>
      </w:r>
    </w:p>
    <w:p w14:paraId="453E16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несет ответственность за сохранение жизни и здоровья учащихся во время образовательного процесса.</w:t>
      </w:r>
    </w:p>
    <w:p w14:paraId="2236191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4.12. Работник, осуществляющий полномочия по охране труда:</w:t>
      </w:r>
    </w:p>
    <w:p w14:paraId="50F10E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организует и координирует работу по охране труда и обеспечению безопасности образовательного процесса, координирует в области охраны труда;</w:t>
      </w:r>
    </w:p>
    <w:p w14:paraId="3F27BF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проводит с работниками вводный инструктаж, контролирует проведение инструктажей по охране труда (первичных, повторных, внеплановых, целевых).</w:t>
      </w:r>
    </w:p>
    <w:p w14:paraId="4BC6C6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участвует в разработке и контроле за функционированием системы управления охраной труда в учреждении;</w:t>
      </w:r>
    </w:p>
    <w:p w14:paraId="629F4E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участвует в организации и проведении специальной оценки условий труда;</w:t>
      </w:r>
    </w:p>
    <w:p w14:paraId="3F6CB6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участвует в разработке локальных нормативных актов по охране труда и обеспечению безопасности образовательного процесса, раздела по охране труда коллективного договора;</w:t>
      </w:r>
    </w:p>
    <w:p w14:paraId="4F14D2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осуществляет контроль за целевым использованием средств на реализацию мероприятий по улучшению условий и охраны труда;</w:t>
      </w:r>
    </w:p>
    <w:p w14:paraId="640A90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участвует в организации и проведении подготовки по охране труда и оказанию первой помощи,</w:t>
      </w:r>
    </w:p>
    <w:p w14:paraId="478785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участвует в работе по определению контингента работников, подлежащих обязательным медицинским осмотрам и психиатрическим освидетельствованиям;</w:t>
      </w:r>
    </w:p>
    <w:p w14:paraId="296BDB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оказывает методическую помощь заместителям директора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14:paraId="07CE67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осуществляет проведение проверок состояния охраны труда;</w:t>
      </w:r>
    </w:p>
    <w:p w14:paraId="04A9DA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осуществляет контроль за соблюдением в организации законодательных и нормативных правовых актов по охране труда;</w:t>
      </w:r>
    </w:p>
    <w:p w14:paraId="2A5C3F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информирует работников о состоянии условий и охраны труда на рабочих местах;</w:t>
      </w:r>
    </w:p>
    <w:p w14:paraId="6F287C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организует размещение в доступных местах наглядных пособий и современных технических средств для проведения обучения по охране труда;</w:t>
      </w:r>
    </w:p>
    <w:p w14:paraId="548BC2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осуществляет контроль за обеспечением работников нормативной правовой и методической документацией в области охраны труда;</w:t>
      </w:r>
    </w:p>
    <w:p w14:paraId="5BB77F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участвует в расследовании несчастных случаев в учреждении, анализе причин травматизма в учреждении.</w:t>
      </w:r>
    </w:p>
    <w:p w14:paraId="6BAB69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4.13. Директор учреждения и работники несут в соответствии с законодательством  Российской Федерации дисциплинарную, гражданскую, административную и уголовную ответственность за невыполнение должностных и функциональных обязанностей по охране труда, если это могло привести или привело к несчастным случаям, заболеваниям на производстве, пожарам, материальному и моральному ущербу.</w:t>
      </w:r>
    </w:p>
    <w:p w14:paraId="66BDC9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4.14. Должностные лица, перечисленные в настоящем положении, в случае возложения на них директором соответствующих обязанностей по обеспечению охраны труда, несут ответственность в установленной законодательством порядке за невыполнение своих функциональных обязанностей по охране труда, препятствие деятельности представителям органов государственного надзора и контроля, общественного контроля.</w:t>
      </w:r>
    </w:p>
    <w:p w14:paraId="582CF593">
      <w:pPr>
        <w:spacing w:after="0" w:line="240" w:lineRule="auto"/>
        <w:ind w:firstLine="709"/>
        <w:jc w:val="both"/>
        <w:rPr>
          <w:rFonts w:ascii="Times New Roman" w:hAnsi="Times New Roman" w:cs="Times New Roman"/>
          <w:sz w:val="28"/>
          <w:szCs w:val="28"/>
        </w:rPr>
      </w:pPr>
    </w:p>
    <w:p w14:paraId="351F3AD3">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ФУНКЦИОНИРОВАНИЕ</w:t>
      </w:r>
    </w:p>
    <w:p w14:paraId="37D6EE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Основными процессами по охране труда являются:</w:t>
      </w:r>
    </w:p>
    <w:p w14:paraId="1E86BE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специальная оценка условий труда (далее - СУОТ); </w:t>
      </w:r>
    </w:p>
    <w:p w14:paraId="17D198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оценка профессиональных рисков (далее - ОПР);</w:t>
      </w:r>
    </w:p>
    <w:p w14:paraId="37F40F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проведение медицинских осмотров и освидетельствований работников;</w:t>
      </w:r>
    </w:p>
    <w:p w14:paraId="745D7E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 проведение обучения работников;</w:t>
      </w:r>
    </w:p>
    <w:p w14:paraId="2A5A5F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7092B7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обеспечение безопасности работников при эксплуатации здания;</w:t>
      </w:r>
    </w:p>
    <w:p w14:paraId="1B8E3E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 обеспечение безопасности работников при</w:t>
      </w:r>
      <w:r>
        <w:t xml:space="preserve"> </w:t>
      </w:r>
      <w:r>
        <w:rPr>
          <w:rFonts w:ascii="Times New Roman" w:hAnsi="Times New Roman" w:cs="Times New Roman"/>
          <w:sz w:val="28"/>
          <w:szCs w:val="28"/>
        </w:rPr>
        <w:t xml:space="preserve">осуществлении технологических процессов;  </w:t>
      </w:r>
    </w:p>
    <w:p w14:paraId="29B728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обеспечение безопасности работников при эксплуатации оборудования;</w:t>
      </w:r>
    </w:p>
    <w:p w14:paraId="5EC971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обеспечение безопасности работников при эксплуатации применяемых инструментов;</w:t>
      </w:r>
    </w:p>
    <w:p w14:paraId="06FC53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санитарно-бытовое обеспечение работников;</w:t>
      </w:r>
    </w:p>
    <w:p w14:paraId="47FA40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61EBB4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обеспечение социального страхования работников;</w:t>
      </w:r>
    </w:p>
    <w:p w14:paraId="375A92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взаимодействие с государственными надзорными органами, органами исполнительной власти;</w:t>
      </w:r>
    </w:p>
    <w:p w14:paraId="1C462D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реагирование на аварийные ситуации;</w:t>
      </w:r>
    </w:p>
    <w:p w14:paraId="4D2BBD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14) реагирование на несчастные случаи.</w:t>
      </w:r>
    </w:p>
    <w:p w14:paraId="2A02A6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Процессы СУОТ и ОПР являются базовыми процессами СУОТ учреждения. По результатам СУОТ и ОПР формируется и корректируется реализация других процессов СУОТ.</w:t>
      </w:r>
    </w:p>
    <w:p w14:paraId="2ECF2C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p w14:paraId="791D7B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планирование мероприятий по охране труда;</w:t>
      </w:r>
    </w:p>
    <w:p w14:paraId="13E407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 выполнение мероприятий по охране труда;</w:t>
      </w:r>
    </w:p>
    <w:p w14:paraId="6ACAD1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контроль планирования и выполнения мероприятий по охране труда, анализ по результатам контроля;</w:t>
      </w:r>
    </w:p>
    <w:p w14:paraId="22CD72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формирование корректирующих действий по совершенствованию функционирования СУОТ; </w:t>
      </w:r>
    </w:p>
    <w:p w14:paraId="680D4C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управление документами СУОТ;</w:t>
      </w:r>
    </w:p>
    <w:p w14:paraId="456BD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информирование работников и взаимодействие с ними;</w:t>
      </w:r>
    </w:p>
    <w:p w14:paraId="17265C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распределение обязанностей для обеспечения функционирования СУОТ.</w:t>
      </w:r>
    </w:p>
    <w:p w14:paraId="609F6B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14:paraId="0203B4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Процесс реагирования на несчастные случаи включает в себя следующие подпроцессы: </w:t>
      </w:r>
    </w:p>
    <w:p w14:paraId="6C0616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реагирование на несчастные случаи;</w:t>
      </w:r>
    </w:p>
    <w:p w14:paraId="7573F9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расследование несчастных случаев.</w:t>
      </w:r>
    </w:p>
    <w:p w14:paraId="039B2E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 Исходными данными для реализации подпроцесса реагирования на несчастные случаи является перечень возможных аварийных ситуаций в учреждении, а подпроцесса расследования несчастных случаев - вся информация, имеющая отношение к данному событию.</w:t>
      </w:r>
    </w:p>
    <w:p w14:paraId="199206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 Под учетом микроповреждений (микротравм) работников понимается процедура сбора и регистрации соответствующей информации. 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работника к заместителю директора, директору, ответственному по ОТ.</w:t>
      </w:r>
    </w:p>
    <w:p w14:paraId="054BD6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 С целью своевременного определения причин возникновения несчастных случаев и профессиональных заболеваний, в том числе микроповреждений (микротравм), директор, исходя из специфики своей деятельности, действующих государственных нормативных требований охраны труда, требований иных применяемых нормативных правовых актов, утверждаемых уполномоченными федеральными органами исполнительной власти, и своих локальных нормативных актов обеспечивает проведение расследования несчастных случаев и профессиональных заболеваний, также оформление отчетных документов.</w:t>
      </w:r>
    </w:p>
    <w:p w14:paraId="3C62C91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Обеспечение безопасных условий труда и образовательного процесса</w:t>
      </w:r>
    </w:p>
    <w:p w14:paraId="659962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 Учреждение создает условия, обеспечивающие жизнь и здоровье воспитанников и учреждения.</w:t>
      </w:r>
    </w:p>
    <w:p w14:paraId="5BE43F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5.10. Безопасная эксплуатация здания и оборудования учреждения обеспечивается:</w:t>
      </w:r>
    </w:p>
    <w:p w14:paraId="6B2D07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соответствием эксплуатируемого здания, оборудования нормативным требованиям охраны труда, требованиям технических регламентов, санитарных, пожарных норм и правил, и других нормативных документов;</w:t>
      </w:r>
    </w:p>
    <w:p w14:paraId="71F347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содержанием здания, оборудования в соответствии с требованиями санитарных и гигиенических норм в процессе их эксплуатации;</w:t>
      </w:r>
    </w:p>
    <w:p w14:paraId="0F8B13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проведением качественных плановых, текущих и капитальных ремонтов здания, оборудования в установленные сроки;</w:t>
      </w:r>
    </w:p>
    <w:p w14:paraId="529C0F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проведением регулярных осмотров, проверок и обследований здания, оборудования с целью выявления и устранения факторов, представляющих угрозу жизни и здоровью работников и учащихся;</w:t>
      </w:r>
    </w:p>
    <w:p w14:paraId="2AE66F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проведением ежегодных измерений сопротивления изоляции электропроводки, заземляющих устройств, соблюдением работниками норм и правил охраны труда.</w:t>
      </w:r>
    </w:p>
    <w:p w14:paraId="073E0BB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Подготовка (обучение) в области охраны труда</w:t>
      </w:r>
    </w:p>
    <w:p w14:paraId="47737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5.11. С целью организации процедуры подготовки работников по охране труда директор устанавливает (определяет):</w:t>
      </w:r>
    </w:p>
    <w:p w14:paraId="54912D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требования к профессиональной компетентности работников в области охраны труда;</w:t>
      </w:r>
    </w:p>
    <w:p w14:paraId="4D0610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14:paraId="36D1C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перечень профессий (должностей) работников, проходящих подготовку по охране труда непосредственно в учреждении;</w:t>
      </w:r>
    </w:p>
    <w:p w14:paraId="2D44D2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вопросы, включаемые в программу инструктажа по охране труда; </w:t>
      </w:r>
    </w:p>
    <w:p w14:paraId="1EB9AC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состав комиссии по проверке знаний требований охраны труда;</w:t>
      </w:r>
    </w:p>
    <w:p w14:paraId="0270B5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перечень вопросов по охране труда, по которым работники проходят проверку знаний; </w:t>
      </w:r>
    </w:p>
    <w:p w14:paraId="10AC81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порядок организации и проведения инструктажа по охране труда;</w:t>
      </w:r>
    </w:p>
    <w:p w14:paraId="183C01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порядок организации и проведения стажировки на рабочем месте и подготовки по охране труда.</w:t>
      </w:r>
    </w:p>
    <w:p w14:paraId="434986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5.12. В ходе организации процедуры подготовки работников по охране труда директор 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14:paraId="7F5A58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5.13. Директор обязан организовать в течение месяца после приема/перевода на работу обучение безопасным методам и приемам выполнения работ, а также обучение оказанию первой помощи пострадавшим всех поступающих на работу лиц, а также лиц, переводимых на другую работу.</w:t>
      </w:r>
    </w:p>
    <w:p w14:paraId="7EF7D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5.14. Директор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директором, но не позднее одного месяца после приема на работу.</w:t>
      </w:r>
    </w:p>
    <w:p w14:paraId="420F14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5.15. 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Обучение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w:t>
      </w:r>
    </w:p>
    <w:p w14:paraId="00FF8D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5.16. Занятия с учащимися по вопросам безопасности. Обучение вопросам безопасности труда проводится в виде инструктажей перед началом всех видов учебной деятельности: при трудовой подготовке, организации общественно полезного и труда, при проведении экскурсий, походов, занятий объединений и другой досуговой работы.</w:t>
      </w:r>
    </w:p>
    <w:p w14:paraId="7111C4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5.17. Обучение детей и подростков правилам безопасного поведения и техники безопасности во время пребывания на занятиях или проведения различных мероприятий проводится в виде инструктажей.</w:t>
      </w:r>
    </w:p>
    <w:p w14:paraId="085435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Организация и проведение специальной оценки условий труда</w:t>
      </w:r>
    </w:p>
    <w:p w14:paraId="3E68E9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5.18. Контроль состояния условий и охраны труда предусматривает измерение (определение) и оценку опасных и вредных факторов производственной среды и трудового процесса на рабочем месте. Наиболее полную характеристику состояния условий труда на рабочем месте получают при проведении специальной оценки условий труда.</w:t>
      </w:r>
    </w:p>
    <w:p w14:paraId="71B3D1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5.19. Эта процедура предусматривает оценку условий труда на рабочих местах, выявление вредных факторов, разработку мероприятий по приведению условий труда в соответствие с государственными нормативными требованиями.</w:t>
      </w:r>
    </w:p>
    <w:p w14:paraId="6AACC2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5.20. Специальная оценка условий труда на рабочем месте проводится не реже чем один раз в пять лет специализированной организацией.</w:t>
      </w:r>
    </w:p>
    <w:p w14:paraId="148C7FB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Управление профессиональными рисками</w:t>
      </w:r>
    </w:p>
    <w:p w14:paraId="5DEAB0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 С целью организации процедуры управления профессиональными рисками директор, исходя из специфики деятельности учреждения, устанавливает (определяет) порядок реализации следующих мероприятий по управлению профессиональными рисками:</w:t>
      </w:r>
      <w:r>
        <w:rPr>
          <w:rFonts w:ascii="Times New Roman" w:hAnsi="Times New Roman" w:cs="Times New Roman"/>
          <w:sz w:val="28"/>
          <w:szCs w:val="28"/>
        </w:rPr>
        <w:tab/>
      </w:r>
    </w:p>
    <w:p w14:paraId="064E9C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выявление опасностей;</w:t>
      </w:r>
    </w:p>
    <w:p w14:paraId="67F073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оценка уровней профессиональных рисков;</w:t>
      </w:r>
    </w:p>
    <w:p w14:paraId="14D3A4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снижение уровней профессиональных рисков.</w:t>
      </w:r>
    </w:p>
    <w:p w14:paraId="0CFC6D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5.22. Идентификация опасностей, представляющих угрозу жизни и здоровью работников и воспитанников учреждения и составление перечня опасностей, осуществляются директором с привлечением работника, осуществляющего полномочия по охране труда.</w:t>
      </w:r>
    </w:p>
    <w:p w14:paraId="0942C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5.23. В качестве опасностей, представляющих угрозу жизни и здоровью работников и воспитанников учреждения, могут рассматриваться следующие:</w:t>
      </w:r>
    </w:p>
    <w:p w14:paraId="14B588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механические опасности: опасность падения из-за потери равновесия, в том числе при спотыкании или подскальзывании, при передвижении по скользким поверхностям или мокрым полам; опасность падения с высоты при разности уровней высот (со ступеней лестниц); опасность пореза частей тела, в том числе кромкой листа бумаги, канцелярским ножом, ножницами.</w:t>
      </w:r>
    </w:p>
    <w:p w14:paraId="316298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электрические опасности: опасность поражения током вследствие прямого контакта с токоведущими частями из-за касания незащищенными частями тела;</w:t>
      </w:r>
    </w:p>
    <w:p w14:paraId="108C86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термические опасности: опасность ожога при контакте незащищенных частей тела с поверхностью предметов, имеющих высокую температуру; 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14:paraId="6DF225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5.24. При рассмотрении возможных опасностей директором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w:t>
      </w:r>
    </w:p>
    <w:p w14:paraId="124894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5.25. При описании процедуры управления профессиональными рисками директором учитывается следующее:</w:t>
      </w:r>
    </w:p>
    <w:p w14:paraId="007FBE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управление профессиональными рисками осуществляется с учетом текущей, прошлой и будущей деятельности директора;</w:t>
      </w:r>
    </w:p>
    <w:p w14:paraId="6CA5A2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751DF0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тяжесть возможного ущерба растет пропорционально увеличению числа людей, подвергающихся опасности;</w:t>
      </w:r>
    </w:p>
    <w:p w14:paraId="369A94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все оцененные профессиональные риски подлежат управлению;</w:t>
      </w:r>
    </w:p>
    <w:p w14:paraId="0D4034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эффективность разработанных мер по управлению профессиональными рисками постоянно оцениваться.</w:t>
      </w:r>
    </w:p>
    <w:p w14:paraId="297197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5.26. К мерам по исключению или снижению уровней профессиональных рисков относятся:</w:t>
      </w:r>
    </w:p>
    <w:p w14:paraId="4A719F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 исключение опасной работы (процедуры);</w:t>
      </w:r>
    </w:p>
    <w:p w14:paraId="0F419A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реализация инженерных (технических) методов ограничения риска воздействия опасностей на работников;</w:t>
      </w:r>
    </w:p>
    <w:p w14:paraId="03EB1F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5.27. Оценку профессиональных рисков осуществляют для выявленных наиболее опасных объектов 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w:t>
      </w:r>
    </w:p>
    <w:p w14:paraId="1A190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5.28. Эффективными мероприятиями по снижению профессиональных рисков в учреждении являются административно-общественный контроль за состоянием условий труда и образовательного процесса и подготовка (обучение) по охране труда.</w:t>
      </w:r>
    </w:p>
    <w:p w14:paraId="2A31AED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Обязательные предварительные и периодические медицинские осмотры</w:t>
      </w:r>
    </w:p>
    <w:p w14:paraId="558034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5.29. Обязательные предварительные медицинские осмотры при поступлении на работу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p>
    <w:p w14:paraId="4A0F5C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5.30. Обязательные периодические медицинские осмотры проводятся в целях:</w:t>
      </w:r>
    </w:p>
    <w:p w14:paraId="4F8B87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динамического наблюдения за состоянием здоровья работников, своевременного выявления заболеваний;</w:t>
      </w:r>
    </w:p>
    <w:p w14:paraId="0785B2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14:paraId="423C4E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своевременного выявления и предупреждения возникновения и распространения инфекционных и паразитарных заболеваний.</w:t>
      </w:r>
    </w:p>
    <w:p w14:paraId="0E8B48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5.31. Работники учреждения подлежат ежегодному прохождению медицинских осмотров.</w:t>
      </w:r>
    </w:p>
    <w:p w14:paraId="4BC6A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115.32. Медицинские осмотры проводятся врачебной комиссией медицинской организации, имеющей лицензию на медицинскую деятельность, включающую проведение медицинских осмотров и экспертизу профессиональной пригодности.</w:t>
      </w:r>
    </w:p>
    <w:p w14:paraId="035B66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5.33. На время прохождения медицинского осмотра и (или) обязательного психиатрического освидетельствования 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охраняются место работы (должность) и средний заработок по месту работы.</w:t>
      </w:r>
    </w:p>
    <w:p w14:paraId="1CF24A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5.34. Обязательные медицинские осмотры осуществляются за счет средств работодателя.</w:t>
      </w:r>
    </w:p>
    <w:p w14:paraId="21F3257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Санитарно-бытовое обслуживание и медицинское обеспечение</w:t>
      </w:r>
    </w:p>
    <w:p w14:paraId="36CB00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5.35. С целью организации процедуры санитарно-бытового обслуживания и медицинского обеспечения директор обеспечивает проведение следующих мероприятий:</w:t>
      </w:r>
    </w:p>
    <w:p w14:paraId="2C8DBF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оборудование санитарно-бытовых помещений, помещений для приема пищи;</w:t>
      </w:r>
    </w:p>
    <w:p w14:paraId="1664E3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систематический контроль за санитарным состоянием и содержанием территории и всех помещений, соблюдением правил личной гигиены учащимися и персоналом;</w:t>
      </w:r>
    </w:p>
    <w:p w14:paraId="1BBB6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организацию и контроль за проведением профилактических и санитарно-противоэпидемических мероприятий;</w:t>
      </w:r>
    </w:p>
    <w:p w14:paraId="626BA4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14:paraId="38C06895">
      <w:pPr>
        <w:spacing w:after="0" w:line="240" w:lineRule="auto"/>
        <w:ind w:firstLine="709"/>
        <w:jc w:val="both"/>
      </w:pPr>
      <w:r>
        <w:rPr>
          <w:rFonts w:ascii="Times New Roman" w:hAnsi="Times New Roman" w:cs="Times New Roman"/>
          <w:sz w:val="28"/>
          <w:szCs w:val="28"/>
        </w:rPr>
        <w:t>5) организацию питьевого режима.</w:t>
      </w:r>
      <w:r>
        <w:t xml:space="preserve"> </w:t>
      </w:r>
    </w:p>
    <w:p w14:paraId="31C4AE6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Информирование работников об условиях труда на рабочих местах, об уровнях профессиональных рисков</w:t>
      </w:r>
    </w:p>
    <w:p w14:paraId="0C3964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5.36. С целью организации процедуры информирования работников об условиях труда на их рабочих местах, уровнях профессиональных рисков, установлены следующие формы информационного взаимодействия:</w:t>
      </w:r>
    </w:p>
    <w:p w14:paraId="019F03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включение соответствующих положений в трудовой договор работника;</w:t>
      </w:r>
    </w:p>
    <w:p w14:paraId="2C6E9F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ознакомление работника с результатами специальной оценки условий труда на его рабочем месте;</w:t>
      </w:r>
    </w:p>
    <w:p w14:paraId="56F758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проведение консультаций и семинаров по охране труда, совещаний;</w:t>
      </w:r>
    </w:p>
    <w:p w14:paraId="7B74B0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использования информационных ресурсов в информационно-телекоммуникационной сети «Интернет»;</w:t>
      </w:r>
    </w:p>
    <w:p w14:paraId="35BA9E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изготовление и распространение информационных бюллетеней, плакатов, иной печатной продукции, видеоматериалов.</w:t>
      </w:r>
    </w:p>
    <w:p w14:paraId="214D7F0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Обеспечение оптимальных режимов труда и отдыха работников</w:t>
      </w:r>
    </w:p>
    <w:p w14:paraId="005908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5.37. Директор обеспечивает режим труда и отдыха работников в соответствии с законодательством и иными нормативными правовыми актами, содержащими нормы трудовым трудового права.</w:t>
      </w:r>
    </w:p>
    <w:p w14:paraId="63164F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5.38. Нормальная продолжительность рабочего времени работников учреждения не может превышать 40 часов в неделю для мужчин и 36 часов для женщин (сельская местность).</w:t>
      </w:r>
    </w:p>
    <w:p w14:paraId="351CC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5.39. 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w:t>
      </w:r>
    </w:p>
    <w:p w14:paraId="2C8A9C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5.40. К мероприятиям по обеспечению оптимальных режимов труда и отдыха работников относятся:</w:t>
      </w:r>
    </w:p>
    <w:p w14:paraId="1ACF12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обеспечение рационального использования рабочего времени;</w:t>
      </w:r>
    </w:p>
    <w:p w14:paraId="0CB76F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обеспечение внутрисменных перерывов для отдыха работников, включая перерывы для создания благоприятных микроклиматических условий;</w:t>
      </w:r>
    </w:p>
    <w:p w14:paraId="5E662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поддержание высокого уровня работоспособности и профилактика утомляемости работников.</w:t>
      </w:r>
    </w:p>
    <w:p w14:paraId="7309800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Расследование несчастных случаев с работниками в учреждении и с воспитанниками во время образовательного процесса</w:t>
      </w:r>
    </w:p>
    <w:p w14:paraId="40D8C626">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5.41. С целью своевременного определения и понимания причин возникновения несчастных случаев директор устанавливает порядок расследования несчастных случаев, оформления отчетных документов.</w:t>
      </w:r>
    </w:p>
    <w:p w14:paraId="49B9F0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5.42. Расследование несчастных случаев - законодательно установленная процедура обязательного изучения обстоятельств и причин повреждений здоровья работников при осуществлении ими действий, обусловленных трудовыми отношениями, а также повреждений здоровья воспитанников во время образовательного процесса.</w:t>
      </w:r>
    </w:p>
    <w:p w14:paraId="7526D3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5.43. Расследование несчастных случаев с воспитанниками во время пребывания в учреждении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(Минобрнауки России).</w:t>
      </w:r>
    </w:p>
    <w:p w14:paraId="6174A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5.44. Порядок реагирования директора на несчастный случай: </w:t>
      </w:r>
    </w:p>
    <w:p w14:paraId="049EA5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немедленное оказание первой помощи пострадавшему;</w:t>
      </w:r>
    </w:p>
    <w:p w14:paraId="20F7D5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принятие неотложных мер по предотвращению аварийной или иной чрезвычайной ситуации и воздействия травмирующих факторов на других лиц;</w:t>
      </w:r>
    </w:p>
    <w:p w14:paraId="61FF18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принятие необходимых мер по организации и обеспечению надлежащего и своевременного расследования несчастного случая.</w:t>
      </w:r>
    </w:p>
    <w:p w14:paraId="4FC678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5.45. Результаты реагирования на несчастные случаи оформляются директором в форме акта с указанием корректирующих мероприятий по устранению причин, повлекших их возникновение, и предупреждению аналогичных несчастных случаев.</w:t>
      </w:r>
    </w:p>
    <w:p w14:paraId="27507F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5.46.</w:t>
      </w:r>
      <w:r>
        <w:rPr>
          <w:rFonts w:ascii="Times New Roman" w:hAnsi="Times New Roman" w:cs="Times New Roman"/>
          <w:sz w:val="28"/>
          <w:szCs w:val="28"/>
        </w:rPr>
        <w:tab/>
      </w:r>
      <w:r>
        <w:rPr>
          <w:rFonts w:ascii="Times New Roman" w:hAnsi="Times New Roman" w:cs="Times New Roman"/>
          <w:sz w:val="28"/>
          <w:szCs w:val="28"/>
        </w:rPr>
        <w:t xml:space="preserve">При групповом несчастном случае в учреждении (Два человека и более), тяжелом несчастном случае на производстве, несчастном случае на производстве со смертельным исходом директор (его представитель) в течение суток обязан сообщить соответственно: </w:t>
      </w:r>
    </w:p>
    <w:p w14:paraId="2C0511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государственную инспекцию труда; </w:t>
      </w:r>
    </w:p>
    <w:p w14:paraId="43432A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прокуратуру по месту происшествия несчастного случая; </w:t>
      </w:r>
    </w:p>
    <w:p w14:paraId="1D0F0A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орган управления образованием; </w:t>
      </w:r>
    </w:p>
    <w:p w14:paraId="3A3E5F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исполнительный орган страхования по вопросам обязательного социального страхования от несчастных случаев на производстве и профессиональных заболеваний (по месту регистрации учреждения в качестве страхователя);</w:t>
      </w:r>
    </w:p>
    <w:p w14:paraId="2DB019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5.47. Для расследования несчастного случая на производстве в учреждении директор создает комиссию в составе не менее трех человек.</w:t>
      </w:r>
    </w:p>
    <w:p w14:paraId="0C9988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5.48.</w:t>
      </w:r>
      <w:r>
        <w:rPr>
          <w:rFonts w:ascii="Times New Roman" w:hAnsi="Times New Roman" w:cs="Times New Roman"/>
          <w:sz w:val="28"/>
          <w:szCs w:val="28"/>
        </w:rPr>
        <w:tab/>
      </w:r>
      <w:r>
        <w:rPr>
          <w:rFonts w:ascii="Times New Roman" w:hAnsi="Times New Roman" w:cs="Times New Roman"/>
          <w:sz w:val="28"/>
          <w:szCs w:val="28"/>
        </w:rPr>
        <w:t>Каждый работник или уполномоченный им представитель имеет право на личное  участие в расследовании несчастного случая в учреждении, происшедшего с работником.</w:t>
      </w:r>
    </w:p>
    <w:p w14:paraId="7CA204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5.49.</w:t>
      </w:r>
      <w:r>
        <w:rPr>
          <w:rFonts w:ascii="Times New Roman" w:hAnsi="Times New Roman" w:cs="Times New Roman"/>
          <w:sz w:val="28"/>
          <w:szCs w:val="28"/>
        </w:rPr>
        <w:tab/>
      </w:r>
      <w:r>
        <w:rPr>
          <w:rFonts w:ascii="Times New Roman" w:hAnsi="Times New Roman" w:cs="Times New Roman"/>
          <w:sz w:val="28"/>
          <w:szCs w:val="28"/>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органов власти и управления, профсоюза работников образования, а при расследовании указанных несчастных случаев с застрахованным представителем исполнительного органа страховщика.</w:t>
      </w:r>
    </w:p>
    <w:p w14:paraId="02C4FA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5.50.</w:t>
      </w:r>
      <w:r>
        <w:rPr>
          <w:rFonts w:ascii="Times New Roman" w:hAnsi="Times New Roman" w:cs="Times New Roman"/>
          <w:sz w:val="28"/>
          <w:szCs w:val="28"/>
        </w:rPr>
        <w:tab/>
      </w:r>
      <w:r>
        <w:rPr>
          <w:rFonts w:ascii="Times New Roman" w:hAnsi="Times New Roman" w:cs="Times New Roman"/>
          <w:sz w:val="28"/>
          <w:szCs w:val="28"/>
        </w:rPr>
        <w:t xml:space="preserve">Расследование обстоятельств и причин несчастного случая в учреждении, который не является групповым и не относится к категории тяжелых несчастных случаев или несчастных случаев со смертельным исходом, проводится комиссией в течение трех дней. </w:t>
      </w:r>
    </w:p>
    <w:p w14:paraId="22D96B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5.51.</w:t>
      </w:r>
      <w:r>
        <w:rPr>
          <w:rFonts w:ascii="Times New Roman" w:hAnsi="Times New Roman" w:cs="Times New Roman"/>
          <w:sz w:val="28"/>
          <w:szCs w:val="28"/>
        </w:rPr>
        <w:tab/>
      </w:r>
      <w:r>
        <w:rPr>
          <w:rFonts w:ascii="Times New Roman" w:hAnsi="Times New Roman" w:cs="Times New Roman"/>
          <w:sz w:val="28"/>
          <w:szCs w:val="28"/>
        </w:rPr>
        <w:t xml:space="preserve"> Расследование группового несчастного случая на производстве, тяжелого несчастного случая на производстве и несчастного случая на производстве со смертельным исходом проводится комиссией в течение 15 дней.</w:t>
      </w:r>
    </w:p>
    <w:p w14:paraId="766F06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5.52.</w:t>
      </w:r>
      <w:r>
        <w:rPr>
          <w:rFonts w:ascii="Times New Roman" w:hAnsi="Times New Roman" w:cs="Times New Roman"/>
          <w:sz w:val="28"/>
          <w:szCs w:val="28"/>
        </w:rPr>
        <w:tab/>
      </w:r>
      <w:r>
        <w:rPr>
          <w:rFonts w:ascii="Times New Roman" w:hAnsi="Times New Roman" w:cs="Times New Roman"/>
          <w:sz w:val="28"/>
          <w:szCs w:val="28"/>
        </w:rPr>
        <w:t>Несчастный случай на производстве, о котором не было своевременно сообщено директору Центра или в результате которого нетрудоспособность у пострадавшего наступила не сразу, расследуется комиссией по заявлению пострадавшего или его доверенного лица в течение одного месяца со дня поступления указанного заявления.</w:t>
      </w:r>
    </w:p>
    <w:p w14:paraId="5A03C0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5.53.</w:t>
      </w:r>
      <w:r>
        <w:rPr>
          <w:rFonts w:ascii="Times New Roman" w:hAnsi="Times New Roman" w:cs="Times New Roman"/>
          <w:sz w:val="28"/>
          <w:szCs w:val="28"/>
        </w:rPr>
        <w:tab/>
      </w:r>
      <w:r>
        <w:rPr>
          <w:rFonts w:ascii="Times New Roman" w:hAnsi="Times New Roman" w:cs="Times New Roman"/>
          <w:sz w:val="28"/>
          <w:szCs w:val="28"/>
        </w:rPr>
        <w:t xml:space="preserve"> 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работником трудоспособности на срок не менее одного дня либо повлекшему его смерть, оформляется акт о несчастном случае на производстве в трех экземплярах.</w:t>
      </w:r>
    </w:p>
    <w:p w14:paraId="5DCA4E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5.54.</w:t>
      </w:r>
      <w:r>
        <w:rPr>
          <w:rFonts w:ascii="Times New Roman" w:hAnsi="Times New Roman" w:cs="Times New Roman"/>
          <w:sz w:val="28"/>
          <w:szCs w:val="28"/>
        </w:rPr>
        <w:tab/>
      </w:r>
      <w:r>
        <w:rPr>
          <w:rFonts w:ascii="Times New Roman" w:hAnsi="Times New Roman" w:cs="Times New Roman"/>
          <w:sz w:val="28"/>
          <w:szCs w:val="28"/>
        </w:rPr>
        <w:t xml:space="preserve"> Результаты расследования несчастных случаев на производстве рассматриваются директором учреждения с участием профсоюзного комитета для принятия решений,  направленных на профилактику несчастных случаев на производстве.</w:t>
      </w:r>
    </w:p>
    <w:p w14:paraId="3583D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5.55.</w:t>
      </w:r>
      <w:r>
        <w:rPr>
          <w:rFonts w:ascii="Times New Roman" w:hAnsi="Times New Roman" w:cs="Times New Roman"/>
          <w:sz w:val="28"/>
          <w:szCs w:val="28"/>
        </w:rPr>
        <w:tab/>
      </w:r>
      <w:r>
        <w:rPr>
          <w:rFonts w:ascii="Times New Roman" w:hAnsi="Times New Roman" w:cs="Times New Roman"/>
          <w:sz w:val="28"/>
          <w:szCs w:val="28"/>
        </w:rPr>
        <w:t xml:space="preserve"> Акт о несчастном случае в учреждении подписывается членами комиссии, утверждается директором и заверяется печатью, а также регистрируется в «Журнале  регистрации несчастных случаев на производстве».</w:t>
      </w:r>
    </w:p>
    <w:p w14:paraId="50B299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5.56.</w:t>
      </w:r>
      <w:r>
        <w:rPr>
          <w:rFonts w:ascii="Times New Roman" w:hAnsi="Times New Roman" w:cs="Times New Roman"/>
          <w:sz w:val="28"/>
          <w:szCs w:val="28"/>
        </w:rPr>
        <w:tab/>
      </w:r>
      <w:r>
        <w:rPr>
          <w:rFonts w:ascii="Times New Roman" w:hAnsi="Times New Roman" w:cs="Times New Roman"/>
          <w:sz w:val="28"/>
          <w:szCs w:val="28"/>
        </w:rPr>
        <w:t xml:space="preserve"> Директор (уполномоченный им представитель) в трехдневный срок после утверждения акта о несчастном случае в Центре обязан выдать один экземпляр указанного акта пострадавшему, а при несчастном случае на производстве со смертельным исходом - родственникам либо доверенному лицу погибшего (по их требованию). Второй экземпляр акта о несчастном случае вместе с материалами расследования хранится по месту работы пострадавшего на момент несчастного случая на производстве. При страховых случаях третий экземпляр акта о несчастном случае и материалы расследования директор учреждения направляет в исполнительный орган страховщика.</w:t>
      </w:r>
    </w:p>
    <w:p w14:paraId="342573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5.57.</w:t>
      </w:r>
      <w:r>
        <w:rPr>
          <w:rFonts w:ascii="Times New Roman" w:hAnsi="Times New Roman" w:cs="Times New Roman"/>
          <w:sz w:val="28"/>
          <w:szCs w:val="28"/>
        </w:rPr>
        <w:tab/>
      </w:r>
      <w:r>
        <w:rPr>
          <w:rFonts w:ascii="Times New Roman" w:hAnsi="Times New Roman" w:cs="Times New Roman"/>
          <w:sz w:val="28"/>
          <w:szCs w:val="28"/>
        </w:rPr>
        <w:t xml:space="preserve"> По окончании временной нетрудоспособности пострадавшего директор учреждения обязан направить в государственную инспекцию труда, а в необходимых случаях - в  территориальный орган государственного надзора информацию о последствиях  несчастного случая в учреждении и мерах, принятых в целях предупреждения несчастных случаев.</w:t>
      </w:r>
    </w:p>
    <w:p w14:paraId="647DEC2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Планирование мероприятий по организации процедур</w:t>
      </w:r>
    </w:p>
    <w:p w14:paraId="60C7A5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планирования мероприятий по реализации процедур директор устанавливает порядок подготовки, пересмотра и актуализации плана мероприятий по реализации процедур.</w:t>
      </w:r>
    </w:p>
    <w:p w14:paraId="37823F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5.58. Планирование основано на результатах информации, содержащей:</w:t>
      </w:r>
    </w:p>
    <w:p w14:paraId="433FA5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требования законодательных и иных нормативных правовых актов по охране труда и безопасности образовательного процесса;</w:t>
      </w:r>
    </w:p>
    <w:p w14:paraId="7CD57E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результаты специальной оценки условий труда,</w:t>
      </w:r>
    </w:p>
    <w:p w14:paraId="6AA91B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анализ производственного травматизма, травматизма детей во время образовательного процесса, а также оценку уровня профессиональных рисков;</w:t>
      </w:r>
    </w:p>
    <w:p w14:paraId="5182735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Управление документами СУОТ</w:t>
      </w:r>
    </w:p>
    <w:p w14:paraId="6933B2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5.59. Документация системы управления охраной труда должна быть изложена и оформлена так, чтобы быть понятной пользователям; периодически анализироваться; при необходимости, своевременно корректироваться с учетом изменения в законодательстве; распространяться и быть легкодоступной для всех работников учреждения.</w:t>
      </w:r>
    </w:p>
    <w:p w14:paraId="146701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5.60. Директор определяет обязанности и ответственность в сфере охраны труда для каждого конкретного исполнителя, процессы обеспечения охраны труда и контроля, необходимые связи между работниками, обеспечивающие функционирование СУОТ.</w:t>
      </w:r>
    </w:p>
    <w:p w14:paraId="587CA5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5.61. Лица, ответственные за разработку документов СУОТ, определяются директором.</w:t>
      </w:r>
    </w:p>
    <w:p w14:paraId="67CD56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5.62. Директором устанавливается порядок разработки, согласования, утверждения и пересмотра документов СУОТ, сроки их хранения.</w:t>
      </w:r>
    </w:p>
    <w:p w14:paraId="15418D91">
      <w:pPr>
        <w:spacing w:after="0" w:line="240" w:lineRule="auto"/>
        <w:ind w:firstLine="709"/>
        <w:jc w:val="both"/>
        <w:rPr>
          <w:rFonts w:ascii="Times New Roman" w:hAnsi="Times New Roman" w:cs="Times New Roman"/>
          <w:sz w:val="28"/>
          <w:szCs w:val="28"/>
        </w:rPr>
      </w:pPr>
    </w:p>
    <w:p w14:paraId="43C06F5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 ОЦЕНКА РЕЗУЛЬТАТОВ ДЕЯТЕЛЬНОСТИ</w:t>
      </w:r>
    </w:p>
    <w:p w14:paraId="7F51CB0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6.1. Директор определяет:</w:t>
      </w:r>
    </w:p>
    <w:p w14:paraId="24A35B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объект контроля, включая: соблюдение законодательных и иных требований; виды работ и производственные процессы, связанные с идентифицированными опасностями; степень достижения целей в области охраны труда; </w:t>
      </w:r>
    </w:p>
    <w:p w14:paraId="3D675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методы контроля показателей;</w:t>
      </w:r>
    </w:p>
    <w:p w14:paraId="6E906A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критерии оценки показателей в области охраны труда; </w:t>
      </w:r>
    </w:p>
    <w:p w14:paraId="4F8B48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виды контроля.</w:t>
      </w:r>
    </w:p>
    <w:p w14:paraId="748D6D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 Директор обеспечивает создание, применение и поддержание в работоспособном состоянии системы контроля, измерения, анализа и оценки показателей функционирования СУОТ и своей деятельности в области охраны труда.</w:t>
      </w:r>
    </w:p>
    <w:p w14:paraId="2159EF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 Директор разрабатывает порядок контроля и оценки результативности функционирования СУОТ в том числе:</w:t>
      </w:r>
    </w:p>
    <w:p w14:paraId="4BB310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оценки соответствия состояния условий и охраны труда действующим государственным 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p>
    <w:p w14:paraId="6160D0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получения информации для определения результативности и эффективности процедур по охране труда;</w:t>
      </w:r>
    </w:p>
    <w:p w14:paraId="4C098C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получения данных, составляющих основу для анализа и принятия решений по дальнейшему совершенствованию СУОТ.</w:t>
      </w:r>
    </w:p>
    <w:p w14:paraId="3F7319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Директор определяет основные виды контроля функционирования СУОТ, включая контроль реализации процедур и мероприятий по охране труда, к которым относятся:</w:t>
      </w:r>
    </w:p>
    <w:p w14:paraId="179264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контроль состояния рабочего места, применяемого оборудования, инструментов; контроль выполнения работ работником в рамках своей деятельности; выявление опасностей и определения уровня профессиональных рисков; реализация иных мероприятий по охране труда, осуществляемых постоянно, контроль показателей реализации процедур;</w:t>
      </w:r>
    </w:p>
    <w:p w14:paraId="7C3858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контроль выполнения процессов, имеющих периодический характер выполнения: (специальная оценка условий труда работников, обучение по охране труда, проведение медицинских осмотров, психиатрических освидетельствований);</w:t>
      </w:r>
    </w:p>
    <w:p w14:paraId="1CE23D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w:t>
      </w:r>
    </w:p>
    <w:p w14:paraId="15F6A5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регулярный контроль эффективности функционирования как отдельных элементов СУОТ, так и СУОТ в целом.</w:t>
      </w:r>
    </w:p>
    <w:p w14:paraId="60A87A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директор вправе реализовать многоступенчатые формы контроля функционирования СУОТ и контроля показателей реализации процедур.</w:t>
      </w:r>
    </w:p>
    <w:p w14:paraId="157B55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 Директор вправе предусмотреть и реализовать возможность осуществления внешнего контроля и оценки результативности функционирования СУОТ учреждения,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w:t>
      </w:r>
    </w:p>
    <w:p w14:paraId="35B87C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 При проведении контроля функционирования СУОТ и исполнения мероприятий по охране труда, директор оценивает</w:t>
      </w:r>
      <w:r>
        <w:t xml:space="preserve"> </w:t>
      </w:r>
      <w:r>
        <w:rPr>
          <w:rFonts w:ascii="Times New Roman" w:hAnsi="Times New Roman" w:cs="Times New Roman"/>
          <w:sz w:val="28"/>
          <w:szCs w:val="28"/>
        </w:rPr>
        <w:t xml:space="preserve"> следующие показатели:</w:t>
      </w:r>
    </w:p>
    <w:p w14:paraId="7D80D1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достижение поставленных целей в области охраны труда; </w:t>
      </w:r>
    </w:p>
    <w:p w14:paraId="0B4629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способность действующей СУОТ обеспечивать выполнение обязанностей директора, отраженных в Политике и целях по охране труда;</w:t>
      </w:r>
    </w:p>
    <w:p w14:paraId="383866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в области охраны труда, перераспределение ресурсов директора.</w:t>
      </w:r>
    </w:p>
    <w:p w14:paraId="06AEA7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6.8. Директор фиксирует и сохраняет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14:paraId="1DE6D8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6.9. Примерный перечень показателей контроля функционирования СУОТ определяется, но не ограничивается, следующими данными:</w:t>
      </w:r>
    </w:p>
    <w:p w14:paraId="65DED8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абсолютные показатели - время на выполнение, стоимость, технические показатели и показатели качества;</w:t>
      </w:r>
    </w:p>
    <w:p w14:paraId="180A44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относительные показатели - план/факт, удельные показатели, показатели в сравнении с другими процессами;</w:t>
      </w:r>
    </w:p>
    <w:p w14:paraId="64FC25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качественные показатели - актуальность и доступность исходных данных для реализации процессов СУОТ.</w:t>
      </w:r>
    </w:p>
    <w:p w14:paraId="314D78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6.10. Результаты контроля используются для оценки эффективности СУОТ, а также для принятия управленческих решений по ее актуализации, изменению, совершенствованию.</w:t>
      </w:r>
    </w:p>
    <w:p w14:paraId="2E8ED6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6.11. Директор вправе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 Самообследование проходит по чек-листам Роструда, результаты декларируются в ведомстве. Срок действия декларации - от 1 до 3 лет.</w:t>
      </w:r>
    </w:p>
    <w:p w14:paraId="15040C80">
      <w:pPr>
        <w:spacing w:after="0" w:line="240" w:lineRule="auto"/>
        <w:ind w:firstLine="709"/>
        <w:jc w:val="both"/>
        <w:rPr>
          <w:rFonts w:ascii="Times New Roman" w:hAnsi="Times New Roman" w:cs="Times New Roman"/>
          <w:sz w:val="28"/>
          <w:szCs w:val="28"/>
        </w:rPr>
      </w:pPr>
    </w:p>
    <w:p w14:paraId="3439D85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VII</w:t>
      </w:r>
      <w:r>
        <w:rPr>
          <w:rFonts w:ascii="Times New Roman" w:hAnsi="Times New Roman" w:cs="Times New Roman"/>
          <w:b/>
          <w:sz w:val="28"/>
          <w:szCs w:val="28"/>
        </w:rPr>
        <w:t>. УЛУЧШЕНИЕ ФУНКЦИОНИРОВАНИЯ СУОТ</w:t>
      </w:r>
    </w:p>
    <w:p w14:paraId="754F55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несчастных случаев,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14:paraId="5B47D4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14:paraId="5536AA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 С целью организации планирования улучшения функционирования СУОТ директор устанавливает и фиксирует порядок разработки корректирующих действий по совершенствованию функционирования СУОТ.</w:t>
      </w:r>
    </w:p>
    <w:p w14:paraId="39434B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7.4. Корректирующие действия разрабатываются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инцидентов, микроповреждений (микротравм), несчастных случаев,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а также иных заинтересованных сторон.</w:t>
      </w:r>
    </w:p>
    <w:p w14:paraId="679374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7.5.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14:paraId="12541D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улучшения показателей деятельности организации в области охраны труда;</w:t>
      </w:r>
    </w:p>
    <w:p w14:paraId="74442A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поддержки участия работников в реализации мероприятий по постоянному улучшению СУОТ;</w:t>
      </w:r>
    </w:p>
    <w:p w14:paraId="515A14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доведения до сведения работников информации о соответствующих результатах деятельности учреждения по постоянному улучшению СУОТ.</w:t>
      </w:r>
    </w:p>
    <w:p w14:paraId="7A2A81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 Мероприятия должны учитывать:</w:t>
      </w:r>
    </w:p>
    <w:p w14:paraId="13C76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 цели учреждения по охране труда;</w:t>
      </w:r>
    </w:p>
    <w:p w14:paraId="39A91C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результаты идентификации и оценки опасных и производственных факторов рисков;</w:t>
      </w:r>
    </w:p>
    <w:p w14:paraId="2AB8F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результаты контроля за исполнением и оценки результативности выполнения планов мероприятий по реализации порядков;</w:t>
      </w:r>
    </w:p>
    <w:p w14:paraId="072A8C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расследования связанных с работой травм, ухудшений здоровья, болезней и инцидентов, результаты и рекомендации проверок;</w:t>
      </w:r>
    </w:p>
    <w:p w14:paraId="4D586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предложения по совершенствованию, поступающие от всех членов учреждения;</w:t>
      </w:r>
    </w:p>
    <w:p w14:paraId="55A8C0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изменения в законах и иных нормативных правовых актах, программах по охране труда, а также коллективных соглашениях;</w:t>
      </w:r>
    </w:p>
    <w:p w14:paraId="40595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новую информацию в области охраны труда.</w:t>
      </w:r>
    </w:p>
    <w:p w14:paraId="04645061">
      <w:pPr>
        <w:spacing w:after="0" w:line="240" w:lineRule="auto"/>
        <w:ind w:firstLine="709"/>
        <w:jc w:val="both"/>
        <w:rPr>
          <w:rFonts w:ascii="Times New Roman" w:hAnsi="Times New Roman" w:cs="Times New Roman"/>
          <w:sz w:val="28"/>
          <w:szCs w:val="28"/>
        </w:rPr>
      </w:pPr>
    </w:p>
    <w:p w14:paraId="72541256">
      <w:pPr>
        <w:spacing w:after="0" w:line="240" w:lineRule="auto"/>
        <w:ind w:firstLine="709"/>
        <w:jc w:val="both"/>
        <w:rPr>
          <w:rFonts w:ascii="Times New Roman" w:hAnsi="Times New Roman" w:cs="Times New Roman"/>
          <w:sz w:val="28"/>
          <w:szCs w:val="28"/>
        </w:rPr>
      </w:pPr>
    </w:p>
    <w:p w14:paraId="7F18C479">
      <w:pPr>
        <w:spacing w:after="0" w:line="240" w:lineRule="auto"/>
        <w:ind w:firstLine="709"/>
        <w:jc w:val="both"/>
        <w:rPr>
          <w:rFonts w:ascii="Times New Roman" w:hAnsi="Times New Roman" w:cs="Times New Roman"/>
          <w:sz w:val="28"/>
          <w:szCs w:val="28"/>
        </w:rPr>
      </w:pPr>
    </w:p>
    <w:p w14:paraId="63C3A2DD">
      <w:pPr>
        <w:spacing w:after="0" w:line="240" w:lineRule="auto"/>
        <w:ind w:firstLine="709"/>
        <w:jc w:val="both"/>
        <w:rPr>
          <w:rFonts w:ascii="Times New Roman" w:hAnsi="Times New Roman" w:cs="Times New Roman"/>
          <w:sz w:val="28"/>
          <w:szCs w:val="28"/>
        </w:rPr>
      </w:pPr>
    </w:p>
    <w:p w14:paraId="6F09E39B">
      <w:pPr>
        <w:spacing w:after="0" w:line="240" w:lineRule="auto"/>
        <w:ind w:firstLine="709"/>
        <w:jc w:val="both"/>
        <w:rPr>
          <w:rFonts w:ascii="Times New Roman" w:hAnsi="Times New Roman" w:cs="Times New Roman"/>
          <w:sz w:val="28"/>
          <w:szCs w:val="28"/>
        </w:rPr>
      </w:pPr>
    </w:p>
    <w:p w14:paraId="493E9509">
      <w:pPr>
        <w:spacing w:after="0" w:line="240" w:lineRule="auto"/>
        <w:ind w:firstLine="709"/>
        <w:jc w:val="both"/>
        <w:rPr>
          <w:rFonts w:ascii="Times New Roman" w:hAnsi="Times New Roman" w:cs="Times New Roman"/>
          <w:sz w:val="28"/>
          <w:szCs w:val="28"/>
        </w:rPr>
      </w:pPr>
    </w:p>
    <w:p w14:paraId="08E252B4">
      <w:pPr>
        <w:spacing w:after="0" w:line="240" w:lineRule="auto"/>
        <w:ind w:firstLine="709"/>
        <w:jc w:val="both"/>
        <w:rPr>
          <w:rFonts w:ascii="Times New Roman" w:hAnsi="Times New Roman" w:cs="Times New Roman"/>
          <w:sz w:val="28"/>
          <w:szCs w:val="28"/>
        </w:rPr>
      </w:pPr>
    </w:p>
    <w:p w14:paraId="509EABEC">
      <w:pPr>
        <w:spacing w:after="0" w:line="240" w:lineRule="auto"/>
        <w:ind w:firstLine="709"/>
        <w:jc w:val="both"/>
        <w:rPr>
          <w:rFonts w:ascii="Times New Roman" w:hAnsi="Times New Roman" w:cs="Times New Roman"/>
          <w:sz w:val="28"/>
          <w:szCs w:val="28"/>
        </w:rPr>
      </w:pPr>
    </w:p>
    <w:p w14:paraId="36E97E98">
      <w:pPr>
        <w:spacing w:after="0" w:line="240" w:lineRule="auto"/>
        <w:ind w:firstLine="709"/>
        <w:jc w:val="both"/>
        <w:rPr>
          <w:rFonts w:ascii="Times New Roman" w:hAnsi="Times New Roman" w:cs="Times New Roman"/>
          <w:sz w:val="28"/>
          <w:szCs w:val="28"/>
        </w:rPr>
      </w:pPr>
    </w:p>
    <w:p w14:paraId="3DDC92AE">
      <w:pPr>
        <w:spacing w:after="0" w:line="240" w:lineRule="auto"/>
        <w:ind w:firstLine="709"/>
        <w:jc w:val="both"/>
        <w:rPr>
          <w:rFonts w:ascii="Times New Roman" w:hAnsi="Times New Roman" w:cs="Times New Roman"/>
          <w:sz w:val="28"/>
          <w:szCs w:val="28"/>
        </w:rPr>
      </w:pPr>
    </w:p>
    <w:p w14:paraId="06415E0E">
      <w:pPr>
        <w:spacing w:after="0" w:line="240" w:lineRule="auto"/>
        <w:ind w:firstLine="709"/>
        <w:jc w:val="both"/>
        <w:rPr>
          <w:rFonts w:ascii="Times New Roman" w:hAnsi="Times New Roman" w:cs="Times New Roman"/>
          <w:sz w:val="28"/>
          <w:szCs w:val="28"/>
        </w:rPr>
      </w:pPr>
    </w:p>
    <w:p w14:paraId="4BA03E14">
      <w:pPr>
        <w:spacing w:after="0" w:line="240" w:lineRule="auto"/>
        <w:ind w:firstLine="709"/>
        <w:jc w:val="both"/>
        <w:rPr>
          <w:rFonts w:ascii="Times New Roman" w:hAnsi="Times New Roman" w:cs="Times New Roman"/>
          <w:sz w:val="28"/>
          <w:szCs w:val="28"/>
        </w:rPr>
      </w:pPr>
    </w:p>
    <w:p w14:paraId="55C04A85">
      <w:pPr>
        <w:spacing w:after="0" w:line="240" w:lineRule="auto"/>
        <w:ind w:firstLine="709"/>
        <w:jc w:val="both"/>
        <w:rPr>
          <w:rFonts w:ascii="Times New Roman" w:hAnsi="Times New Roman" w:cs="Times New Roman"/>
          <w:sz w:val="28"/>
          <w:szCs w:val="28"/>
        </w:rPr>
      </w:pPr>
    </w:p>
    <w:p w14:paraId="0033F380">
      <w:pPr>
        <w:spacing w:after="0" w:line="240" w:lineRule="auto"/>
        <w:ind w:firstLine="709"/>
        <w:jc w:val="both"/>
        <w:rPr>
          <w:rFonts w:ascii="Times New Roman" w:hAnsi="Times New Roman" w:cs="Times New Roman"/>
          <w:sz w:val="28"/>
          <w:szCs w:val="28"/>
        </w:rPr>
      </w:pPr>
    </w:p>
    <w:p w14:paraId="7A37A548">
      <w:pPr>
        <w:spacing w:after="0" w:line="240" w:lineRule="auto"/>
        <w:ind w:firstLine="709"/>
        <w:jc w:val="both"/>
        <w:rPr>
          <w:rFonts w:ascii="Times New Roman" w:hAnsi="Times New Roman" w:cs="Times New Roman"/>
          <w:sz w:val="28"/>
          <w:szCs w:val="28"/>
        </w:rPr>
      </w:pPr>
      <w:bookmarkStart w:id="0" w:name="_GoBack"/>
      <w:bookmarkEnd w:id="0"/>
    </w:p>
    <w:p w14:paraId="764448D3">
      <w:pPr>
        <w:spacing w:after="0" w:line="240" w:lineRule="auto"/>
        <w:ind w:firstLine="709"/>
        <w:jc w:val="both"/>
        <w:rPr>
          <w:rFonts w:ascii="Times New Roman" w:hAnsi="Times New Roman" w:cs="Times New Roman"/>
          <w:sz w:val="28"/>
          <w:szCs w:val="28"/>
        </w:rPr>
      </w:pPr>
    </w:p>
    <w:p w14:paraId="03A62A51">
      <w:pPr>
        <w:spacing w:after="0" w:line="240" w:lineRule="auto"/>
        <w:ind w:firstLine="709"/>
        <w:jc w:val="both"/>
        <w:rPr>
          <w:rFonts w:ascii="Times New Roman" w:hAnsi="Times New Roman" w:cs="Times New Roman"/>
          <w:sz w:val="28"/>
          <w:szCs w:val="28"/>
        </w:rPr>
      </w:pPr>
    </w:p>
    <w:p w14:paraId="7169894B">
      <w:pPr>
        <w:spacing w:after="0" w:line="240" w:lineRule="auto"/>
        <w:ind w:firstLine="709"/>
        <w:jc w:val="both"/>
        <w:rPr>
          <w:rFonts w:ascii="Times New Roman" w:hAnsi="Times New Roman" w:cs="Times New Roman"/>
          <w:sz w:val="28"/>
          <w:szCs w:val="28"/>
        </w:rPr>
      </w:pPr>
    </w:p>
    <w:p w14:paraId="57ACAA3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 1 к положению</w:t>
      </w:r>
    </w:p>
    <w:p w14:paraId="38FEDB1C">
      <w:pPr>
        <w:spacing w:after="0" w:line="240" w:lineRule="auto"/>
        <w:ind w:firstLine="709"/>
        <w:jc w:val="center"/>
        <w:rPr>
          <w:rFonts w:ascii="Times New Roman" w:hAnsi="Times New Roman" w:cs="Times New Roman"/>
          <w:b/>
          <w:sz w:val="28"/>
          <w:szCs w:val="28"/>
        </w:rPr>
      </w:pPr>
    </w:p>
    <w:p w14:paraId="5F4BA7D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Программа действий по улучшению условий и охраны труда</w:t>
      </w:r>
    </w:p>
    <w:p w14:paraId="4FCFA3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направлена на снижение рисков несчастных случаев на производстве и профессиональных заболеваний, улучшение условий труда, снижение смертности, увеличение продолжительности жизни и улучшение здоровья работников организации.</w:t>
      </w:r>
    </w:p>
    <w:p w14:paraId="50185D4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 Цели и задачи Программы</w:t>
      </w:r>
    </w:p>
    <w:p w14:paraId="22E39F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Программы является защита здоровья работника и обеспечение охраны труда путем внедрения системы управления профессиональными рисками на каждом рабочем месте.</w:t>
      </w:r>
    </w:p>
    <w:p w14:paraId="779219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действий по улучшению условий и охраны труда направлена на достижение следующих задач:</w:t>
      </w:r>
    </w:p>
    <w:p w14:paraId="2732FE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снижение рисков несчастных случаев на производстве и профессиональных заболеваний (индикаторы - динамика производственного травматизма);</w:t>
      </w:r>
    </w:p>
    <w:p w14:paraId="3A0D17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повышение качества условий труда на рабочих местах (индикаторы - снижение количества работников, занятых в условиях, не отвечающих санитарно-гигиеническим нормам);</w:t>
      </w:r>
    </w:p>
    <w:p w14:paraId="5701CB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снижение смертности от предотвратимых причин (индикаторы - динамика производственного Травматизма со смертельным исходом, доля выявленных профзаболеваний в ходе периодических медицинских осмотров);</w:t>
      </w:r>
    </w:p>
    <w:p w14:paraId="42350D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улучшение здоровья работников (индикаторы - доля выявленных профзаболеваний в ходе периодических медицинских осмотров).</w:t>
      </w:r>
    </w:p>
    <w:p w14:paraId="2C4007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Создание системы управления профессиональными рисками предполагает проведение  комплекса мероприятий, направленных на минимизацию воздействия неблагоприятных  производственных факторов на здоровье работников, а именно:</w:t>
      </w:r>
    </w:p>
    <w:p w14:paraId="6989DD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создание системы выявления, оценки и контроля профессиональных рисков повреждений (утраты) здоровья работников для обеспечения превентивных мер защиты здоровья работника;</w:t>
      </w:r>
    </w:p>
    <w:p w14:paraId="6A20C2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построение эффективной сети информирования, консультирования и обучения работников вопросам охраны труда и здоровья на основе создания системы управления профессиональными рисками.</w:t>
      </w:r>
    </w:p>
    <w:p w14:paraId="626351C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 Основные направления реализации Программы</w:t>
      </w:r>
    </w:p>
    <w:p w14:paraId="30DE0D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локальной нормативно-правовой базы:</w:t>
      </w:r>
    </w:p>
    <w:p w14:paraId="4124E2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усовершенствовать систему финансирования предупредительных мер по сокращению производственного травматизма и профессиональных заболеваний работников. Создание и обеспечение действия системы оценки, контроля и управления профессиональными рисками на рабочем месте:</w:t>
      </w:r>
    </w:p>
    <w:p w14:paraId="22C90E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осуществить оценку условий труда на рабочих местах, оценку состояния здоровья    на этих рабочих местах работников, сформировать систему мониторинга условий и охраны труда, включающего результаты оценки условий труда с персонификацией данных и результаты специализированных медицинских обследований работников.</w:t>
      </w:r>
    </w:p>
    <w:p w14:paraId="00CF31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системы непрерывной подготовки работников по охране труда на основе современных технологий обучения:</w:t>
      </w:r>
    </w:p>
    <w:p w14:paraId="399393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обучение по охране труда работников;</w:t>
      </w:r>
    </w:p>
    <w:p w14:paraId="4BAF35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консультирование и оказание правовой помощи работникам по вопросам охраны труда:</w:t>
      </w:r>
    </w:p>
    <w:p w14:paraId="78E0E5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проведение работы по информированию, консультированию и оказанию правовой помощи работникам по вопросам соблюдения трудового законодательства в сфере охраны труда.</w:t>
      </w:r>
    </w:p>
    <w:p w14:paraId="2C7DC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пропаганда безопасности труда и здорового образа жизни.</w:t>
      </w:r>
    </w:p>
    <w:p w14:paraId="57FF526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 Оценка эффективности реализации Программы</w:t>
      </w:r>
    </w:p>
    <w:p w14:paraId="0AEABB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Ожидаемые конечные результаты реализации Программы:</w:t>
      </w:r>
    </w:p>
    <w:p w14:paraId="189CFA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сокращение численности пострадавших на производстве с утратой трудоспособности;</w:t>
      </w:r>
    </w:p>
    <w:p w14:paraId="650EBD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сокращение удельного веса работников, занятых в условиях, не отвечающих санитарно-гигиеническим нормам;</w:t>
      </w:r>
    </w:p>
    <w:p w14:paraId="05CD40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возрастание доли выявленных профзаболеваний в ходе периодических медицинских  осмотров;</w:t>
      </w:r>
    </w:p>
    <w:p w14:paraId="5F263C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повышение удельного веса устраненных нарушений в общем количестве выявленных по вопросам охраны труда.</w:t>
      </w:r>
    </w:p>
    <w:p w14:paraId="34190F8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Целевые показатели Программы</w:t>
      </w:r>
    </w:p>
    <w:p w14:paraId="0DA13342">
      <w:pPr>
        <w:spacing w:after="0" w:line="240" w:lineRule="auto"/>
        <w:ind w:firstLine="709"/>
        <w:jc w:val="both"/>
        <w:rPr>
          <w:rFonts w:ascii="Times New Roman" w:hAnsi="Times New Roman" w:cs="Times New Roman"/>
          <w:sz w:val="28"/>
          <w:szCs w:val="28"/>
        </w:rPr>
      </w:pPr>
    </w:p>
    <w:tbl>
      <w:tblPr>
        <w:tblStyle w:val="7"/>
        <w:tblW w:w="9254" w:type="dxa"/>
        <w:tblInd w:w="-115" w:type="dxa"/>
        <w:tblLayout w:type="autofit"/>
        <w:tblCellMar>
          <w:top w:w="53" w:type="dxa"/>
          <w:left w:w="86" w:type="dxa"/>
          <w:bottom w:w="0" w:type="dxa"/>
          <w:right w:w="115" w:type="dxa"/>
        </w:tblCellMar>
      </w:tblPr>
      <w:tblGrid>
        <w:gridCol w:w="1368"/>
        <w:gridCol w:w="49"/>
        <w:gridCol w:w="2028"/>
        <w:gridCol w:w="46"/>
        <w:gridCol w:w="2032"/>
        <w:gridCol w:w="13"/>
        <w:gridCol w:w="2062"/>
        <w:gridCol w:w="2073"/>
      </w:tblGrid>
      <w:tr w14:paraId="0AC328CE">
        <w:tblPrEx>
          <w:tblCellMar>
            <w:top w:w="53" w:type="dxa"/>
            <w:left w:w="86" w:type="dxa"/>
            <w:bottom w:w="0" w:type="dxa"/>
            <w:right w:w="115" w:type="dxa"/>
          </w:tblCellMar>
        </w:tblPrEx>
        <w:trPr>
          <w:wAfter w:w="9" w:type="dxa"/>
          <w:trHeight w:val="908" w:hRule="atLeast"/>
        </w:trPr>
        <w:tc>
          <w:tcPr>
            <w:tcW w:w="5641" w:type="dxa"/>
            <w:tcBorders>
              <w:top w:val="single" w:color="000000" w:sz="2" w:space="0"/>
              <w:left w:val="single" w:color="000000" w:sz="2" w:space="0"/>
              <w:bottom w:val="single" w:color="000000" w:sz="2" w:space="0"/>
              <w:right w:val="single" w:color="000000" w:sz="2" w:space="0"/>
            </w:tcBorders>
          </w:tcPr>
          <w:p w14:paraId="364AE07A">
            <w:pPr>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показателей</w:t>
            </w:r>
          </w:p>
        </w:tc>
        <w:tc>
          <w:tcPr>
            <w:tcW w:w="901" w:type="dxa"/>
            <w:gridSpan w:val="2"/>
            <w:tcBorders>
              <w:top w:val="single" w:color="000000" w:sz="2" w:space="0"/>
              <w:left w:val="single" w:color="000000" w:sz="2" w:space="0"/>
              <w:bottom w:val="single" w:color="000000" w:sz="2" w:space="0"/>
              <w:right w:val="single" w:color="000000" w:sz="2" w:space="0"/>
            </w:tcBorders>
          </w:tcPr>
          <w:p w14:paraId="12F3DD75">
            <w:pPr>
              <w:spacing w:after="0" w:line="240" w:lineRule="auto"/>
              <w:ind w:firstLine="2302"/>
              <w:rPr>
                <w:rFonts w:ascii="Times New Roman" w:hAnsi="Times New Roman" w:cs="Times New Roman"/>
                <w:sz w:val="24"/>
                <w:szCs w:val="24"/>
              </w:rPr>
            </w:pPr>
            <w:r>
              <w:rPr>
                <w:rFonts w:ascii="Times New Roman" w:hAnsi="Times New Roman" w:cs="Times New Roman"/>
                <w:sz w:val="24"/>
                <w:szCs w:val="24"/>
              </w:rPr>
              <w:t>22023</w:t>
            </w:r>
          </w:p>
        </w:tc>
        <w:tc>
          <w:tcPr>
            <w:tcW w:w="901" w:type="dxa"/>
            <w:gridSpan w:val="2"/>
            <w:tcBorders>
              <w:top w:val="single" w:color="000000" w:sz="2" w:space="0"/>
              <w:left w:val="single" w:color="000000" w:sz="2" w:space="0"/>
              <w:bottom w:val="single" w:color="000000" w:sz="2" w:space="0"/>
              <w:right w:val="single" w:color="000000" w:sz="2" w:space="0"/>
            </w:tcBorders>
          </w:tcPr>
          <w:p w14:paraId="17D9F191">
            <w:pPr>
              <w:spacing w:after="0" w:line="240" w:lineRule="auto"/>
              <w:ind w:firstLine="2302"/>
              <w:rPr>
                <w:rFonts w:ascii="Times New Roman" w:hAnsi="Times New Roman" w:cs="Times New Roman"/>
                <w:sz w:val="24"/>
                <w:szCs w:val="24"/>
              </w:rPr>
            </w:pPr>
            <w:r>
              <w:rPr>
                <w:rFonts w:ascii="Times New Roman" w:hAnsi="Times New Roman" w:cs="Times New Roman"/>
                <w:sz w:val="24"/>
                <w:szCs w:val="24"/>
              </w:rPr>
              <w:t>22024</w:t>
            </w:r>
          </w:p>
        </w:tc>
        <w:tc>
          <w:tcPr>
            <w:tcW w:w="901" w:type="dxa"/>
            <w:gridSpan w:val="2"/>
            <w:tcBorders>
              <w:top w:val="single" w:color="000000" w:sz="2" w:space="0"/>
              <w:left w:val="single" w:color="000000" w:sz="2" w:space="0"/>
              <w:bottom w:val="single" w:color="000000" w:sz="2" w:space="0"/>
              <w:right w:val="single" w:color="000000" w:sz="2" w:space="0"/>
            </w:tcBorders>
          </w:tcPr>
          <w:p w14:paraId="555FD2DD">
            <w:pPr>
              <w:spacing w:after="0" w:line="240" w:lineRule="auto"/>
              <w:ind w:firstLine="2302"/>
              <w:rPr>
                <w:rFonts w:ascii="Times New Roman" w:hAnsi="Times New Roman" w:cs="Times New Roman"/>
                <w:sz w:val="24"/>
                <w:szCs w:val="24"/>
              </w:rPr>
            </w:pPr>
            <w:r>
              <w:rPr>
                <w:rFonts w:ascii="Times New Roman" w:hAnsi="Times New Roman" w:cs="Times New Roman"/>
                <w:sz w:val="24"/>
                <w:szCs w:val="24"/>
              </w:rPr>
              <w:t>22025</w:t>
            </w:r>
          </w:p>
        </w:tc>
        <w:tc>
          <w:tcPr>
            <w:tcW w:w="901" w:type="dxa"/>
            <w:tcBorders>
              <w:top w:val="single" w:color="000000" w:sz="2" w:space="0"/>
              <w:left w:val="single" w:color="000000" w:sz="2" w:space="0"/>
              <w:bottom w:val="single" w:color="000000" w:sz="2" w:space="0"/>
              <w:right w:val="single" w:color="000000" w:sz="2" w:space="0"/>
            </w:tcBorders>
          </w:tcPr>
          <w:p w14:paraId="7B5B9114">
            <w:pPr>
              <w:spacing w:after="0" w:line="240" w:lineRule="auto"/>
              <w:ind w:firstLine="2302"/>
              <w:rPr>
                <w:rFonts w:ascii="Times New Roman" w:hAnsi="Times New Roman" w:cs="Times New Roman"/>
                <w:sz w:val="24"/>
                <w:szCs w:val="24"/>
              </w:rPr>
            </w:pPr>
            <w:r>
              <w:rPr>
                <w:rFonts w:ascii="Times New Roman" w:hAnsi="Times New Roman" w:cs="Times New Roman"/>
                <w:sz w:val="24"/>
                <w:szCs w:val="24"/>
              </w:rPr>
              <w:t>22026</w:t>
            </w:r>
          </w:p>
          <w:p w14:paraId="5E3AC8CD">
            <w:pPr>
              <w:spacing w:after="0" w:line="240" w:lineRule="auto"/>
              <w:ind w:firstLine="2302"/>
              <w:rPr>
                <w:rFonts w:ascii="Times New Roman" w:hAnsi="Times New Roman" w:cs="Times New Roman"/>
                <w:sz w:val="24"/>
                <w:szCs w:val="24"/>
              </w:rPr>
            </w:pPr>
            <w:r>
              <w:rPr>
                <w:rFonts w:ascii="Times New Roman" w:hAnsi="Times New Roman" w:cs="Times New Roman"/>
                <w:sz w:val="24"/>
                <w:szCs w:val="24"/>
              </w:rPr>
              <w:t>г.</w:t>
            </w:r>
          </w:p>
        </w:tc>
      </w:tr>
      <w:tr w14:paraId="52A81D0A">
        <w:tblPrEx>
          <w:tblCellMar>
            <w:top w:w="53" w:type="dxa"/>
            <w:left w:w="86" w:type="dxa"/>
            <w:bottom w:w="0" w:type="dxa"/>
            <w:right w:w="115" w:type="dxa"/>
          </w:tblCellMar>
        </w:tblPrEx>
        <w:trPr>
          <w:wAfter w:w="9" w:type="dxa"/>
          <w:trHeight w:val="902" w:hRule="atLeast"/>
        </w:trPr>
        <w:tc>
          <w:tcPr>
            <w:tcW w:w="5641" w:type="dxa"/>
            <w:tcBorders>
              <w:top w:val="single" w:color="000000" w:sz="2" w:space="0"/>
              <w:left w:val="single" w:color="000000" w:sz="2" w:space="0"/>
              <w:bottom w:val="single" w:color="000000" w:sz="2" w:space="0"/>
              <w:right w:val="single" w:color="000000" w:sz="2" w:space="0"/>
            </w:tcBorders>
          </w:tcPr>
          <w:p w14:paraId="1151B207">
            <w:pPr>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погибших в результате несчастных случаев на производстве со смертельным исходом (человек)</w:t>
            </w:r>
          </w:p>
        </w:tc>
        <w:tc>
          <w:tcPr>
            <w:tcW w:w="901" w:type="dxa"/>
            <w:gridSpan w:val="2"/>
            <w:tcBorders>
              <w:top w:val="single" w:color="000000" w:sz="2" w:space="0"/>
              <w:left w:val="single" w:color="000000" w:sz="2" w:space="0"/>
              <w:bottom w:val="single" w:color="000000" w:sz="2" w:space="0"/>
              <w:right w:val="single" w:color="000000" w:sz="2" w:space="0"/>
            </w:tcBorders>
          </w:tcPr>
          <w:p w14:paraId="1E98EEDD">
            <w:pPr>
              <w:spacing w:after="0" w:line="240" w:lineRule="auto"/>
              <w:ind w:firstLine="2302"/>
              <w:rPr>
                <w:rFonts w:ascii="Times New Roman" w:hAnsi="Times New Roman" w:cs="Times New Roman"/>
                <w:sz w:val="24"/>
                <w:szCs w:val="24"/>
              </w:rPr>
            </w:pPr>
          </w:p>
        </w:tc>
        <w:tc>
          <w:tcPr>
            <w:tcW w:w="901" w:type="dxa"/>
            <w:gridSpan w:val="2"/>
            <w:tcBorders>
              <w:top w:val="single" w:color="000000" w:sz="2" w:space="0"/>
              <w:left w:val="single" w:color="000000" w:sz="2" w:space="0"/>
              <w:bottom w:val="single" w:color="000000" w:sz="2" w:space="0"/>
              <w:right w:val="single" w:color="000000" w:sz="2" w:space="0"/>
            </w:tcBorders>
          </w:tcPr>
          <w:p w14:paraId="7EE64007">
            <w:pPr>
              <w:spacing w:after="0" w:line="240" w:lineRule="auto"/>
              <w:ind w:firstLine="2302"/>
              <w:rPr>
                <w:rFonts w:ascii="Times New Roman" w:hAnsi="Times New Roman" w:cs="Times New Roman"/>
                <w:sz w:val="24"/>
                <w:szCs w:val="24"/>
              </w:rPr>
            </w:pPr>
          </w:p>
        </w:tc>
        <w:tc>
          <w:tcPr>
            <w:tcW w:w="901" w:type="dxa"/>
            <w:gridSpan w:val="2"/>
            <w:tcBorders>
              <w:top w:val="single" w:color="000000" w:sz="2" w:space="0"/>
              <w:left w:val="single" w:color="000000" w:sz="2" w:space="0"/>
              <w:bottom w:val="single" w:color="000000" w:sz="2" w:space="0"/>
              <w:right w:val="single" w:color="000000" w:sz="2" w:space="0"/>
            </w:tcBorders>
          </w:tcPr>
          <w:p w14:paraId="24EE5261">
            <w:pPr>
              <w:spacing w:after="0" w:line="240" w:lineRule="auto"/>
              <w:ind w:firstLine="2302"/>
              <w:rPr>
                <w:rFonts w:ascii="Times New Roman" w:hAnsi="Times New Roman" w:cs="Times New Roman"/>
                <w:sz w:val="24"/>
                <w:szCs w:val="24"/>
              </w:rPr>
            </w:pPr>
          </w:p>
        </w:tc>
        <w:tc>
          <w:tcPr>
            <w:tcW w:w="901" w:type="dxa"/>
            <w:tcBorders>
              <w:top w:val="single" w:color="000000" w:sz="2" w:space="0"/>
              <w:left w:val="single" w:color="000000" w:sz="2" w:space="0"/>
              <w:bottom w:val="single" w:color="000000" w:sz="2" w:space="0"/>
              <w:right w:val="single" w:color="000000" w:sz="2" w:space="0"/>
            </w:tcBorders>
          </w:tcPr>
          <w:p w14:paraId="13ADE2AE">
            <w:pPr>
              <w:spacing w:after="0" w:line="240" w:lineRule="auto"/>
              <w:ind w:firstLine="2302"/>
              <w:rPr>
                <w:rFonts w:ascii="Times New Roman" w:hAnsi="Times New Roman" w:cs="Times New Roman"/>
                <w:sz w:val="24"/>
                <w:szCs w:val="24"/>
              </w:rPr>
            </w:pPr>
          </w:p>
        </w:tc>
      </w:tr>
      <w:tr w14:paraId="39E4FEC6">
        <w:tblPrEx>
          <w:tblCellMar>
            <w:top w:w="53" w:type="dxa"/>
            <w:left w:w="86" w:type="dxa"/>
            <w:bottom w:w="0" w:type="dxa"/>
            <w:right w:w="115" w:type="dxa"/>
          </w:tblCellMar>
        </w:tblPrEx>
        <w:trPr>
          <w:wAfter w:w="9" w:type="dxa"/>
          <w:trHeight w:val="1200" w:hRule="atLeast"/>
        </w:trPr>
        <w:tc>
          <w:tcPr>
            <w:tcW w:w="5641" w:type="dxa"/>
            <w:tcBorders>
              <w:top w:val="single" w:color="000000" w:sz="2" w:space="0"/>
              <w:left w:val="single" w:color="000000" w:sz="2" w:space="0"/>
              <w:bottom w:val="single" w:color="000000" w:sz="2" w:space="0"/>
              <w:right w:val="single" w:color="000000" w:sz="2" w:space="0"/>
            </w:tcBorders>
          </w:tcPr>
          <w:p w14:paraId="36907708">
            <w:pPr>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застрахованных, пострадавших в результате несчастных случаев на производстве с утратой трудоспособности на 1 рабочий день и более (человек)</w:t>
            </w:r>
          </w:p>
        </w:tc>
        <w:tc>
          <w:tcPr>
            <w:tcW w:w="901" w:type="dxa"/>
            <w:gridSpan w:val="2"/>
            <w:tcBorders>
              <w:top w:val="single" w:color="000000" w:sz="2" w:space="0"/>
              <w:left w:val="single" w:color="000000" w:sz="2" w:space="0"/>
              <w:bottom w:val="single" w:color="000000" w:sz="2" w:space="0"/>
              <w:right w:val="single" w:color="000000" w:sz="2" w:space="0"/>
            </w:tcBorders>
          </w:tcPr>
          <w:p w14:paraId="54C739BE">
            <w:pPr>
              <w:spacing w:after="0" w:line="240" w:lineRule="auto"/>
              <w:ind w:firstLine="2302"/>
              <w:rPr>
                <w:rFonts w:ascii="Times New Roman" w:hAnsi="Times New Roman" w:cs="Times New Roman"/>
                <w:sz w:val="24"/>
                <w:szCs w:val="24"/>
              </w:rPr>
            </w:pPr>
          </w:p>
        </w:tc>
        <w:tc>
          <w:tcPr>
            <w:tcW w:w="901" w:type="dxa"/>
            <w:gridSpan w:val="2"/>
            <w:tcBorders>
              <w:top w:val="single" w:color="000000" w:sz="2" w:space="0"/>
              <w:left w:val="single" w:color="000000" w:sz="2" w:space="0"/>
              <w:bottom w:val="single" w:color="000000" w:sz="2" w:space="0"/>
              <w:right w:val="single" w:color="000000" w:sz="2" w:space="0"/>
            </w:tcBorders>
          </w:tcPr>
          <w:p w14:paraId="2171DC94">
            <w:pPr>
              <w:spacing w:after="0" w:line="240" w:lineRule="auto"/>
              <w:ind w:firstLine="2302"/>
              <w:rPr>
                <w:rFonts w:ascii="Times New Roman" w:hAnsi="Times New Roman" w:cs="Times New Roman"/>
                <w:sz w:val="24"/>
                <w:szCs w:val="24"/>
              </w:rPr>
            </w:pPr>
          </w:p>
        </w:tc>
        <w:tc>
          <w:tcPr>
            <w:tcW w:w="901" w:type="dxa"/>
            <w:gridSpan w:val="2"/>
            <w:tcBorders>
              <w:top w:val="single" w:color="000000" w:sz="2" w:space="0"/>
              <w:left w:val="single" w:color="000000" w:sz="2" w:space="0"/>
              <w:bottom w:val="single" w:color="000000" w:sz="2" w:space="0"/>
              <w:right w:val="single" w:color="000000" w:sz="2" w:space="0"/>
            </w:tcBorders>
          </w:tcPr>
          <w:p w14:paraId="6CBD3353">
            <w:pPr>
              <w:spacing w:after="0" w:line="240" w:lineRule="auto"/>
              <w:ind w:firstLine="2302"/>
              <w:rPr>
                <w:rFonts w:ascii="Times New Roman" w:hAnsi="Times New Roman" w:cs="Times New Roman"/>
                <w:sz w:val="24"/>
                <w:szCs w:val="24"/>
              </w:rPr>
            </w:pPr>
          </w:p>
        </w:tc>
        <w:tc>
          <w:tcPr>
            <w:tcW w:w="901" w:type="dxa"/>
            <w:tcBorders>
              <w:top w:val="single" w:color="000000" w:sz="2" w:space="0"/>
              <w:left w:val="single" w:color="000000" w:sz="2" w:space="0"/>
              <w:bottom w:val="single" w:color="000000" w:sz="2" w:space="0"/>
              <w:right w:val="single" w:color="000000" w:sz="2" w:space="0"/>
            </w:tcBorders>
          </w:tcPr>
          <w:p w14:paraId="381B4A00">
            <w:pPr>
              <w:spacing w:after="0" w:line="240" w:lineRule="auto"/>
              <w:ind w:firstLine="2302"/>
              <w:rPr>
                <w:rFonts w:ascii="Times New Roman" w:hAnsi="Times New Roman" w:cs="Times New Roman"/>
                <w:sz w:val="24"/>
                <w:szCs w:val="24"/>
              </w:rPr>
            </w:pPr>
          </w:p>
        </w:tc>
      </w:tr>
      <w:tr w14:paraId="0B96872E">
        <w:tblPrEx>
          <w:tblCellMar>
            <w:top w:w="53" w:type="dxa"/>
            <w:left w:w="86" w:type="dxa"/>
            <w:bottom w:w="0" w:type="dxa"/>
            <w:right w:w="115" w:type="dxa"/>
          </w:tblCellMar>
        </w:tblPrEx>
        <w:trPr>
          <w:wAfter w:w="9" w:type="dxa"/>
          <w:trHeight w:val="896" w:hRule="atLeast"/>
        </w:trPr>
        <w:tc>
          <w:tcPr>
            <w:tcW w:w="5641" w:type="dxa"/>
            <w:tcBorders>
              <w:top w:val="single" w:color="000000" w:sz="2" w:space="0"/>
              <w:left w:val="single" w:color="000000" w:sz="2" w:space="0"/>
              <w:bottom w:val="single" w:color="000000" w:sz="2" w:space="0"/>
              <w:right w:val="single" w:color="000000" w:sz="2" w:space="0"/>
            </w:tcBorders>
          </w:tcPr>
          <w:p w14:paraId="39FFB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Удельный вес работников, занятых в условиях, не отвечающих санитарно-гигиеническим нормам(%) </w:t>
            </w:r>
          </w:p>
        </w:tc>
        <w:tc>
          <w:tcPr>
            <w:tcW w:w="901" w:type="dxa"/>
            <w:gridSpan w:val="2"/>
            <w:tcBorders>
              <w:top w:val="single" w:color="000000" w:sz="2" w:space="0"/>
              <w:left w:val="single" w:color="000000" w:sz="2" w:space="0"/>
              <w:bottom w:val="single" w:color="000000" w:sz="2" w:space="0"/>
              <w:right w:val="single" w:color="000000" w:sz="2" w:space="0"/>
            </w:tcBorders>
          </w:tcPr>
          <w:p w14:paraId="75ED45D2">
            <w:pPr>
              <w:spacing w:after="0" w:line="240" w:lineRule="auto"/>
              <w:ind w:firstLine="2302"/>
              <w:rPr>
                <w:rFonts w:ascii="Times New Roman" w:hAnsi="Times New Roman" w:cs="Times New Roman"/>
                <w:sz w:val="24"/>
                <w:szCs w:val="24"/>
              </w:rPr>
            </w:pPr>
          </w:p>
        </w:tc>
        <w:tc>
          <w:tcPr>
            <w:tcW w:w="901" w:type="dxa"/>
            <w:gridSpan w:val="2"/>
            <w:tcBorders>
              <w:top w:val="single" w:color="000000" w:sz="2" w:space="0"/>
              <w:left w:val="single" w:color="000000" w:sz="2" w:space="0"/>
              <w:bottom w:val="single" w:color="000000" w:sz="2" w:space="0"/>
              <w:right w:val="single" w:color="000000" w:sz="2" w:space="0"/>
            </w:tcBorders>
          </w:tcPr>
          <w:p w14:paraId="051AC348">
            <w:pPr>
              <w:spacing w:after="0" w:line="240" w:lineRule="auto"/>
              <w:ind w:firstLine="2302"/>
              <w:rPr>
                <w:rFonts w:ascii="Times New Roman" w:hAnsi="Times New Roman" w:cs="Times New Roman"/>
                <w:sz w:val="24"/>
                <w:szCs w:val="24"/>
              </w:rPr>
            </w:pPr>
          </w:p>
        </w:tc>
        <w:tc>
          <w:tcPr>
            <w:tcW w:w="901" w:type="dxa"/>
            <w:gridSpan w:val="2"/>
            <w:tcBorders>
              <w:top w:val="single" w:color="000000" w:sz="2" w:space="0"/>
              <w:left w:val="single" w:color="000000" w:sz="2" w:space="0"/>
              <w:bottom w:val="single" w:color="000000" w:sz="2" w:space="0"/>
              <w:right w:val="single" w:color="000000" w:sz="2" w:space="0"/>
            </w:tcBorders>
          </w:tcPr>
          <w:p w14:paraId="660648E4">
            <w:pPr>
              <w:spacing w:after="0" w:line="240" w:lineRule="auto"/>
              <w:ind w:firstLine="2302"/>
              <w:rPr>
                <w:rFonts w:ascii="Times New Roman" w:hAnsi="Times New Roman" w:cs="Times New Roman"/>
                <w:sz w:val="24"/>
                <w:szCs w:val="24"/>
              </w:rPr>
            </w:pPr>
          </w:p>
        </w:tc>
        <w:tc>
          <w:tcPr>
            <w:tcW w:w="901" w:type="dxa"/>
            <w:tcBorders>
              <w:top w:val="single" w:color="000000" w:sz="2" w:space="0"/>
              <w:left w:val="single" w:color="000000" w:sz="2" w:space="0"/>
              <w:bottom w:val="single" w:color="000000" w:sz="2" w:space="0"/>
              <w:right w:val="single" w:color="000000" w:sz="2" w:space="0"/>
            </w:tcBorders>
          </w:tcPr>
          <w:p w14:paraId="7020473E">
            <w:pPr>
              <w:spacing w:after="0" w:line="240" w:lineRule="auto"/>
              <w:ind w:firstLine="2302"/>
              <w:rPr>
                <w:rFonts w:ascii="Times New Roman" w:hAnsi="Times New Roman" w:cs="Times New Roman"/>
                <w:sz w:val="24"/>
                <w:szCs w:val="24"/>
              </w:rPr>
            </w:pPr>
          </w:p>
        </w:tc>
      </w:tr>
      <w:tr w14:paraId="097352F1">
        <w:tblPrEx>
          <w:tblCellMar>
            <w:top w:w="53" w:type="dxa"/>
            <w:left w:w="86" w:type="dxa"/>
            <w:bottom w:w="0" w:type="dxa"/>
            <w:right w:w="115" w:type="dxa"/>
          </w:tblCellMar>
        </w:tblPrEx>
        <w:trPr>
          <w:wAfter w:w="9" w:type="dxa"/>
          <w:trHeight w:val="601" w:hRule="atLeast"/>
        </w:trPr>
        <w:tc>
          <w:tcPr>
            <w:tcW w:w="5641" w:type="dxa"/>
            <w:tcBorders>
              <w:top w:val="single" w:color="000000" w:sz="2" w:space="0"/>
              <w:left w:val="single" w:color="000000" w:sz="2" w:space="0"/>
              <w:bottom w:val="single" w:color="000000" w:sz="2" w:space="0"/>
              <w:right w:val="single" w:color="000000" w:sz="2" w:space="0"/>
            </w:tcBorders>
          </w:tcPr>
          <w:p w14:paraId="3563AA6B">
            <w:pPr>
              <w:spacing w:after="0" w:line="240" w:lineRule="auto"/>
              <w:rPr>
                <w:rFonts w:ascii="Times New Roman" w:hAnsi="Times New Roman" w:cs="Times New Roman"/>
                <w:sz w:val="24"/>
                <w:szCs w:val="24"/>
              </w:rPr>
            </w:pPr>
            <w:r>
              <w:rPr>
                <w:rFonts w:ascii="Times New Roman" w:hAnsi="Times New Roman" w:cs="Times New Roman"/>
                <w:sz w:val="24"/>
                <w:szCs w:val="24"/>
              </w:rPr>
              <w:t>Удельный вес женщин, занятых в условиях, не отвечающих санитарно-гигиеническим нормам  (%)</w:t>
            </w:r>
          </w:p>
        </w:tc>
        <w:tc>
          <w:tcPr>
            <w:tcW w:w="901" w:type="dxa"/>
            <w:gridSpan w:val="2"/>
            <w:tcBorders>
              <w:top w:val="single" w:color="000000" w:sz="2" w:space="0"/>
              <w:left w:val="single" w:color="000000" w:sz="2" w:space="0"/>
              <w:bottom w:val="single" w:color="000000" w:sz="2" w:space="0"/>
              <w:right w:val="single" w:color="000000" w:sz="2" w:space="0"/>
            </w:tcBorders>
          </w:tcPr>
          <w:p w14:paraId="6DA0D44A">
            <w:pPr>
              <w:spacing w:after="0" w:line="240" w:lineRule="auto"/>
              <w:ind w:firstLine="2302"/>
              <w:rPr>
                <w:rFonts w:ascii="Times New Roman" w:hAnsi="Times New Roman" w:cs="Times New Roman"/>
                <w:sz w:val="24"/>
                <w:szCs w:val="24"/>
              </w:rPr>
            </w:pPr>
          </w:p>
        </w:tc>
        <w:tc>
          <w:tcPr>
            <w:tcW w:w="901" w:type="dxa"/>
            <w:gridSpan w:val="2"/>
            <w:tcBorders>
              <w:top w:val="single" w:color="000000" w:sz="2" w:space="0"/>
              <w:left w:val="single" w:color="000000" w:sz="2" w:space="0"/>
              <w:bottom w:val="single" w:color="000000" w:sz="2" w:space="0"/>
              <w:right w:val="single" w:color="000000" w:sz="2" w:space="0"/>
            </w:tcBorders>
          </w:tcPr>
          <w:p w14:paraId="7DEECAD8">
            <w:pPr>
              <w:spacing w:after="0" w:line="240" w:lineRule="auto"/>
              <w:ind w:firstLine="2302"/>
              <w:rPr>
                <w:rFonts w:ascii="Times New Roman" w:hAnsi="Times New Roman" w:cs="Times New Roman"/>
                <w:sz w:val="24"/>
                <w:szCs w:val="24"/>
              </w:rPr>
            </w:pPr>
          </w:p>
        </w:tc>
        <w:tc>
          <w:tcPr>
            <w:tcW w:w="901" w:type="dxa"/>
            <w:gridSpan w:val="2"/>
            <w:tcBorders>
              <w:top w:val="single" w:color="000000" w:sz="2" w:space="0"/>
              <w:left w:val="single" w:color="000000" w:sz="2" w:space="0"/>
              <w:bottom w:val="single" w:color="000000" w:sz="2" w:space="0"/>
              <w:right w:val="single" w:color="000000" w:sz="2" w:space="0"/>
            </w:tcBorders>
          </w:tcPr>
          <w:p w14:paraId="775939BA">
            <w:pPr>
              <w:spacing w:after="0" w:line="240" w:lineRule="auto"/>
              <w:ind w:firstLine="2302"/>
              <w:rPr>
                <w:rFonts w:ascii="Times New Roman" w:hAnsi="Times New Roman" w:cs="Times New Roman"/>
                <w:sz w:val="24"/>
                <w:szCs w:val="24"/>
              </w:rPr>
            </w:pPr>
          </w:p>
        </w:tc>
        <w:tc>
          <w:tcPr>
            <w:tcW w:w="901" w:type="dxa"/>
            <w:tcBorders>
              <w:top w:val="single" w:color="000000" w:sz="2" w:space="0"/>
              <w:left w:val="single" w:color="000000" w:sz="2" w:space="0"/>
              <w:bottom w:val="single" w:color="000000" w:sz="2" w:space="0"/>
              <w:right w:val="single" w:color="000000" w:sz="2" w:space="0"/>
            </w:tcBorders>
          </w:tcPr>
          <w:p w14:paraId="2FC67C88">
            <w:pPr>
              <w:spacing w:after="0" w:line="240" w:lineRule="auto"/>
              <w:ind w:firstLine="2302"/>
              <w:rPr>
                <w:rFonts w:ascii="Times New Roman" w:hAnsi="Times New Roman" w:cs="Times New Roman"/>
                <w:sz w:val="24"/>
                <w:szCs w:val="24"/>
              </w:rPr>
            </w:pPr>
          </w:p>
        </w:tc>
      </w:tr>
      <w:tr w14:paraId="3D20E81A">
        <w:tblPrEx>
          <w:tblCellMar>
            <w:top w:w="43" w:type="dxa"/>
            <w:left w:w="100" w:type="dxa"/>
            <w:bottom w:w="0" w:type="dxa"/>
            <w:right w:w="563" w:type="dxa"/>
          </w:tblCellMar>
        </w:tblPrEx>
        <w:trPr>
          <w:trHeight w:val="912" w:hRule="atLeast"/>
        </w:trPr>
        <w:tc>
          <w:tcPr>
            <w:tcW w:w="5660" w:type="dxa"/>
            <w:gridSpan w:val="2"/>
            <w:tcBorders>
              <w:top w:val="single" w:color="000000" w:sz="2" w:space="0"/>
              <w:left w:val="single" w:color="000000" w:sz="2" w:space="0"/>
              <w:bottom w:val="single" w:color="000000" w:sz="2" w:space="0"/>
              <w:right w:val="single" w:color="000000" w:sz="2" w:space="0"/>
            </w:tcBorders>
          </w:tcPr>
          <w:p w14:paraId="0BFD82A4">
            <w:pPr>
              <w:spacing w:after="0" w:line="240" w:lineRule="auto"/>
              <w:rPr>
                <w:rFonts w:ascii="Times New Roman" w:hAnsi="Times New Roman" w:cs="Times New Roman"/>
                <w:sz w:val="24"/>
                <w:szCs w:val="24"/>
              </w:rPr>
            </w:pPr>
            <w:r>
              <w:rPr>
                <w:rFonts w:ascii="Times New Roman" w:hAnsi="Times New Roman" w:cs="Times New Roman"/>
                <w:sz w:val="24"/>
                <w:szCs w:val="24"/>
              </w:rPr>
              <w:t>Доля выявленных профзаболеваний в ходе периодических медицинских осмотров  (%)</w:t>
            </w:r>
          </w:p>
        </w:tc>
        <w:tc>
          <w:tcPr>
            <w:tcW w:w="901" w:type="dxa"/>
            <w:gridSpan w:val="2"/>
            <w:tcBorders>
              <w:top w:val="single" w:color="000000" w:sz="2" w:space="0"/>
              <w:left w:val="single" w:color="000000" w:sz="2" w:space="0"/>
              <w:bottom w:val="single" w:color="000000" w:sz="2" w:space="0"/>
              <w:right w:val="single" w:color="000000" w:sz="2" w:space="0"/>
            </w:tcBorders>
          </w:tcPr>
          <w:p w14:paraId="5C57386A">
            <w:pPr>
              <w:spacing w:after="0" w:line="240" w:lineRule="auto"/>
              <w:ind w:firstLine="2302"/>
              <w:rPr>
                <w:rFonts w:ascii="Times New Roman" w:hAnsi="Times New Roman" w:cs="Times New Roman"/>
                <w:sz w:val="24"/>
                <w:szCs w:val="24"/>
              </w:rPr>
            </w:pPr>
          </w:p>
        </w:tc>
        <w:tc>
          <w:tcPr>
            <w:tcW w:w="892" w:type="dxa"/>
            <w:gridSpan w:val="2"/>
            <w:tcBorders>
              <w:top w:val="single" w:color="000000" w:sz="2" w:space="0"/>
              <w:left w:val="single" w:color="000000" w:sz="2" w:space="0"/>
              <w:bottom w:val="single" w:color="000000" w:sz="2" w:space="0"/>
              <w:right w:val="single" w:color="000000" w:sz="2" w:space="0"/>
            </w:tcBorders>
          </w:tcPr>
          <w:p w14:paraId="3C3ADE36">
            <w:pPr>
              <w:spacing w:after="0" w:line="240" w:lineRule="auto"/>
              <w:ind w:firstLine="2302"/>
              <w:rPr>
                <w:rFonts w:ascii="Times New Roman" w:hAnsi="Times New Roman" w:cs="Times New Roman"/>
                <w:sz w:val="24"/>
                <w:szCs w:val="24"/>
              </w:rPr>
            </w:pPr>
          </w:p>
        </w:tc>
        <w:tc>
          <w:tcPr>
            <w:tcW w:w="891" w:type="dxa"/>
            <w:tcBorders>
              <w:top w:val="single" w:color="000000" w:sz="2" w:space="0"/>
              <w:left w:val="single" w:color="000000" w:sz="2" w:space="0"/>
              <w:bottom w:val="single" w:color="000000" w:sz="2" w:space="0"/>
              <w:right w:val="single" w:color="000000" w:sz="2" w:space="0"/>
            </w:tcBorders>
          </w:tcPr>
          <w:p w14:paraId="089B1F79">
            <w:pPr>
              <w:spacing w:after="0" w:line="240" w:lineRule="auto"/>
              <w:ind w:firstLine="2302"/>
              <w:rPr>
                <w:rFonts w:ascii="Times New Roman" w:hAnsi="Times New Roman" w:cs="Times New Roman"/>
                <w:sz w:val="24"/>
                <w:szCs w:val="24"/>
              </w:rPr>
            </w:pPr>
          </w:p>
        </w:tc>
        <w:tc>
          <w:tcPr>
            <w:tcW w:w="910" w:type="dxa"/>
            <w:tcBorders>
              <w:top w:val="single" w:color="000000" w:sz="2" w:space="0"/>
              <w:left w:val="single" w:color="000000" w:sz="2" w:space="0"/>
              <w:bottom w:val="single" w:color="000000" w:sz="2" w:space="0"/>
              <w:right w:val="single" w:color="000000" w:sz="2" w:space="0"/>
            </w:tcBorders>
          </w:tcPr>
          <w:p w14:paraId="5BD8AE57">
            <w:pPr>
              <w:spacing w:after="0" w:line="240" w:lineRule="auto"/>
              <w:ind w:firstLine="2302"/>
              <w:rPr>
                <w:rFonts w:ascii="Times New Roman" w:hAnsi="Times New Roman" w:cs="Times New Roman"/>
                <w:sz w:val="24"/>
                <w:szCs w:val="24"/>
              </w:rPr>
            </w:pPr>
          </w:p>
        </w:tc>
      </w:tr>
      <w:tr w14:paraId="5EFC0EC2">
        <w:tblPrEx>
          <w:tblCellMar>
            <w:top w:w="43" w:type="dxa"/>
            <w:left w:w="100" w:type="dxa"/>
            <w:bottom w:w="0" w:type="dxa"/>
            <w:right w:w="563" w:type="dxa"/>
          </w:tblCellMar>
        </w:tblPrEx>
        <w:trPr>
          <w:trHeight w:val="902" w:hRule="atLeast"/>
        </w:trPr>
        <w:tc>
          <w:tcPr>
            <w:tcW w:w="5660" w:type="dxa"/>
            <w:gridSpan w:val="2"/>
            <w:tcBorders>
              <w:top w:val="single" w:color="000000" w:sz="2" w:space="0"/>
              <w:left w:val="single" w:color="000000" w:sz="2" w:space="0"/>
              <w:bottom w:val="single" w:color="000000" w:sz="2" w:space="0"/>
              <w:right w:val="single" w:color="000000" w:sz="2" w:space="0"/>
            </w:tcBorders>
          </w:tcPr>
          <w:p w14:paraId="53E58619">
            <w:pPr>
              <w:spacing w:after="0" w:line="240" w:lineRule="auto"/>
              <w:rPr>
                <w:rFonts w:ascii="Times New Roman" w:hAnsi="Times New Roman" w:cs="Times New Roman"/>
                <w:sz w:val="24"/>
                <w:szCs w:val="24"/>
              </w:rPr>
            </w:pPr>
            <w:r>
              <w:rPr>
                <w:rFonts w:ascii="Times New Roman" w:hAnsi="Times New Roman" w:cs="Times New Roman"/>
                <w:sz w:val="24"/>
                <w:szCs w:val="24"/>
              </w:rPr>
              <w:t>Удельный вес устраненных нарушений в общем количестве выявленных по вопросам охраны труда</w:t>
            </w:r>
          </w:p>
        </w:tc>
        <w:tc>
          <w:tcPr>
            <w:tcW w:w="901" w:type="dxa"/>
            <w:gridSpan w:val="2"/>
            <w:tcBorders>
              <w:top w:val="single" w:color="000000" w:sz="2" w:space="0"/>
              <w:left w:val="single" w:color="000000" w:sz="2" w:space="0"/>
              <w:bottom w:val="single" w:color="000000" w:sz="2" w:space="0"/>
              <w:right w:val="single" w:color="000000" w:sz="2" w:space="0"/>
            </w:tcBorders>
          </w:tcPr>
          <w:p w14:paraId="4D05623C">
            <w:pPr>
              <w:spacing w:after="0" w:line="240" w:lineRule="auto"/>
              <w:ind w:firstLine="2302"/>
              <w:rPr>
                <w:rFonts w:ascii="Times New Roman" w:hAnsi="Times New Roman" w:cs="Times New Roman"/>
                <w:sz w:val="24"/>
                <w:szCs w:val="24"/>
              </w:rPr>
            </w:pPr>
          </w:p>
        </w:tc>
        <w:tc>
          <w:tcPr>
            <w:tcW w:w="892" w:type="dxa"/>
            <w:gridSpan w:val="2"/>
            <w:tcBorders>
              <w:top w:val="single" w:color="000000" w:sz="2" w:space="0"/>
              <w:left w:val="single" w:color="000000" w:sz="2" w:space="0"/>
              <w:bottom w:val="single" w:color="000000" w:sz="2" w:space="0"/>
              <w:right w:val="single" w:color="000000" w:sz="2" w:space="0"/>
            </w:tcBorders>
          </w:tcPr>
          <w:p w14:paraId="79822BD7">
            <w:pPr>
              <w:spacing w:after="0" w:line="240" w:lineRule="auto"/>
              <w:ind w:firstLine="2302"/>
              <w:rPr>
                <w:rFonts w:ascii="Times New Roman" w:hAnsi="Times New Roman" w:cs="Times New Roman"/>
                <w:sz w:val="24"/>
                <w:szCs w:val="24"/>
              </w:rPr>
            </w:pPr>
          </w:p>
        </w:tc>
        <w:tc>
          <w:tcPr>
            <w:tcW w:w="891" w:type="dxa"/>
            <w:tcBorders>
              <w:top w:val="single" w:color="000000" w:sz="2" w:space="0"/>
              <w:left w:val="single" w:color="000000" w:sz="2" w:space="0"/>
              <w:bottom w:val="single" w:color="000000" w:sz="2" w:space="0"/>
              <w:right w:val="single" w:color="000000" w:sz="2" w:space="0"/>
            </w:tcBorders>
          </w:tcPr>
          <w:p w14:paraId="6EB36999">
            <w:pPr>
              <w:spacing w:after="0" w:line="240" w:lineRule="auto"/>
              <w:ind w:firstLine="2302"/>
              <w:rPr>
                <w:rFonts w:ascii="Times New Roman" w:hAnsi="Times New Roman" w:cs="Times New Roman"/>
                <w:sz w:val="24"/>
                <w:szCs w:val="24"/>
              </w:rPr>
            </w:pPr>
          </w:p>
        </w:tc>
        <w:tc>
          <w:tcPr>
            <w:tcW w:w="910" w:type="dxa"/>
            <w:tcBorders>
              <w:top w:val="single" w:color="000000" w:sz="2" w:space="0"/>
              <w:left w:val="single" w:color="000000" w:sz="2" w:space="0"/>
              <w:bottom w:val="single" w:color="000000" w:sz="2" w:space="0"/>
              <w:right w:val="single" w:color="000000" w:sz="2" w:space="0"/>
            </w:tcBorders>
          </w:tcPr>
          <w:p w14:paraId="3BFB51E7">
            <w:pPr>
              <w:spacing w:after="0" w:line="240" w:lineRule="auto"/>
              <w:ind w:firstLine="2302"/>
              <w:rPr>
                <w:rFonts w:ascii="Times New Roman" w:hAnsi="Times New Roman" w:cs="Times New Roman"/>
                <w:sz w:val="24"/>
                <w:szCs w:val="24"/>
              </w:rPr>
            </w:pPr>
          </w:p>
        </w:tc>
      </w:tr>
    </w:tbl>
    <w:p w14:paraId="41A9880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План мероприятий по улучшению условий и охраны труда</w:t>
      </w:r>
    </w:p>
    <w:tbl>
      <w:tblPr>
        <w:tblStyle w:val="7"/>
        <w:tblW w:w="11057" w:type="dxa"/>
        <w:tblInd w:w="-1190" w:type="dxa"/>
        <w:tblLayout w:type="autofit"/>
        <w:tblCellMar>
          <w:top w:w="0" w:type="dxa"/>
          <w:left w:w="86" w:type="dxa"/>
          <w:bottom w:w="0" w:type="dxa"/>
          <w:right w:w="163" w:type="dxa"/>
        </w:tblCellMar>
      </w:tblPr>
      <w:tblGrid>
        <w:gridCol w:w="5324"/>
        <w:gridCol w:w="3213"/>
        <w:gridCol w:w="2520"/>
      </w:tblGrid>
      <w:tr w14:paraId="5488271B">
        <w:tblPrEx>
          <w:tblCellMar>
            <w:top w:w="0" w:type="dxa"/>
            <w:left w:w="86" w:type="dxa"/>
            <w:bottom w:w="0" w:type="dxa"/>
            <w:right w:w="163" w:type="dxa"/>
          </w:tblCellMar>
        </w:tblPrEx>
        <w:trPr>
          <w:trHeight w:val="605" w:hRule="atLeast"/>
        </w:trPr>
        <w:tc>
          <w:tcPr>
            <w:tcW w:w="5324" w:type="dxa"/>
            <w:tcBorders>
              <w:top w:val="single" w:color="000000" w:sz="2" w:space="0"/>
              <w:left w:val="single" w:color="000000" w:sz="2" w:space="0"/>
              <w:bottom w:val="single" w:color="000000" w:sz="2" w:space="0"/>
              <w:right w:val="single" w:color="000000" w:sz="2" w:space="0"/>
            </w:tcBorders>
          </w:tcPr>
          <w:p w14:paraId="0F83A1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3213" w:type="dxa"/>
            <w:tcBorders>
              <w:top w:val="single" w:color="000000" w:sz="2" w:space="0"/>
              <w:left w:val="single" w:color="000000" w:sz="2" w:space="0"/>
              <w:bottom w:val="single" w:color="000000" w:sz="2" w:space="0"/>
              <w:right w:val="single" w:color="000000" w:sz="2" w:space="0"/>
            </w:tcBorders>
          </w:tcPr>
          <w:p w14:paraId="402EA9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Ответственный, исполнитель</w:t>
            </w:r>
          </w:p>
        </w:tc>
        <w:tc>
          <w:tcPr>
            <w:tcW w:w="2520" w:type="dxa"/>
            <w:tcBorders>
              <w:top w:val="single" w:color="000000" w:sz="2" w:space="0"/>
              <w:left w:val="single" w:color="000000" w:sz="2" w:space="0"/>
              <w:bottom w:val="single" w:color="000000" w:sz="2" w:space="0"/>
              <w:right w:val="single" w:color="000000" w:sz="2" w:space="0"/>
            </w:tcBorders>
          </w:tcPr>
          <w:p w14:paraId="141727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исполнения</w:t>
            </w:r>
          </w:p>
        </w:tc>
      </w:tr>
      <w:tr w14:paraId="15926A0F">
        <w:tblPrEx>
          <w:tblCellMar>
            <w:top w:w="0" w:type="dxa"/>
            <w:left w:w="86" w:type="dxa"/>
            <w:bottom w:w="0" w:type="dxa"/>
            <w:right w:w="163" w:type="dxa"/>
          </w:tblCellMar>
        </w:tblPrEx>
        <w:trPr>
          <w:trHeight w:val="902" w:hRule="atLeast"/>
        </w:trPr>
        <w:tc>
          <w:tcPr>
            <w:tcW w:w="5324" w:type="dxa"/>
            <w:tcBorders>
              <w:top w:val="single" w:color="000000" w:sz="2" w:space="0"/>
              <w:left w:val="single" w:color="000000" w:sz="2" w:space="0"/>
              <w:bottom w:val="single" w:color="000000" w:sz="2" w:space="0"/>
              <w:right w:val="single" w:color="000000" w:sz="2" w:space="0"/>
            </w:tcBorders>
          </w:tcPr>
          <w:p w14:paraId="3589983D">
            <w:pPr>
              <w:spacing w:after="0" w:line="240" w:lineRule="auto"/>
              <w:rPr>
                <w:rFonts w:ascii="Times New Roman" w:hAnsi="Times New Roman" w:cs="Times New Roman"/>
                <w:sz w:val="24"/>
                <w:szCs w:val="24"/>
              </w:rPr>
            </w:pPr>
            <w:r>
              <w:rPr>
                <w:rFonts w:ascii="Times New Roman" w:hAnsi="Times New Roman" w:cs="Times New Roman"/>
                <w:sz w:val="24"/>
                <w:szCs w:val="24"/>
              </w:rPr>
              <w:t>Издание распорядительных документов в области охраны труда</w:t>
            </w:r>
          </w:p>
        </w:tc>
        <w:tc>
          <w:tcPr>
            <w:tcW w:w="3213" w:type="dxa"/>
            <w:tcBorders>
              <w:top w:val="single" w:color="000000" w:sz="2" w:space="0"/>
              <w:left w:val="single" w:color="000000" w:sz="2" w:space="0"/>
              <w:bottom w:val="single" w:color="000000" w:sz="2" w:space="0"/>
              <w:right w:val="single" w:color="000000" w:sz="2" w:space="0"/>
            </w:tcBorders>
          </w:tcPr>
          <w:p w14:paraId="29798A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14:paraId="4020F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Специалист по персоналу</w:t>
            </w:r>
          </w:p>
        </w:tc>
        <w:tc>
          <w:tcPr>
            <w:tcW w:w="2520" w:type="dxa"/>
            <w:tcBorders>
              <w:top w:val="single" w:color="000000" w:sz="2" w:space="0"/>
              <w:left w:val="single" w:color="000000" w:sz="2" w:space="0"/>
              <w:bottom w:val="single" w:color="000000" w:sz="2" w:space="0"/>
              <w:right w:val="single" w:color="000000" w:sz="2" w:space="0"/>
            </w:tcBorders>
          </w:tcPr>
          <w:p w14:paraId="3BE9B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 в январе</w:t>
            </w:r>
          </w:p>
        </w:tc>
      </w:tr>
      <w:tr w14:paraId="6AA1D8FF">
        <w:tblPrEx>
          <w:tblCellMar>
            <w:top w:w="0" w:type="dxa"/>
            <w:left w:w="86" w:type="dxa"/>
            <w:bottom w:w="0" w:type="dxa"/>
            <w:right w:w="163" w:type="dxa"/>
          </w:tblCellMar>
        </w:tblPrEx>
        <w:trPr>
          <w:trHeight w:val="896" w:hRule="atLeast"/>
        </w:trPr>
        <w:tc>
          <w:tcPr>
            <w:tcW w:w="5324" w:type="dxa"/>
            <w:tcBorders>
              <w:top w:val="single" w:color="000000" w:sz="2" w:space="0"/>
              <w:left w:val="single" w:color="000000" w:sz="2" w:space="0"/>
              <w:bottom w:val="single" w:color="000000" w:sz="2" w:space="0"/>
              <w:right w:val="single" w:color="000000" w:sz="2" w:space="0"/>
            </w:tcBorders>
          </w:tcPr>
          <w:p w14:paraId="00345DAC">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 освещения и содержание в рабочем состоянии осветительной арматуры</w:t>
            </w:r>
          </w:p>
        </w:tc>
        <w:tc>
          <w:tcPr>
            <w:tcW w:w="3213" w:type="dxa"/>
            <w:tcBorders>
              <w:top w:val="single" w:color="000000" w:sz="2" w:space="0"/>
              <w:left w:val="single" w:color="000000" w:sz="2" w:space="0"/>
              <w:bottom w:val="single" w:color="000000" w:sz="2" w:space="0"/>
              <w:right w:val="single" w:color="000000" w:sz="2" w:space="0"/>
            </w:tcBorders>
          </w:tcPr>
          <w:p w14:paraId="6608D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АХР</w:t>
            </w:r>
          </w:p>
        </w:tc>
        <w:tc>
          <w:tcPr>
            <w:tcW w:w="2520" w:type="dxa"/>
            <w:tcBorders>
              <w:top w:val="single" w:color="000000" w:sz="2" w:space="0"/>
              <w:left w:val="single" w:color="000000" w:sz="2" w:space="0"/>
              <w:bottom w:val="single" w:color="000000" w:sz="2" w:space="0"/>
              <w:right w:val="single" w:color="000000" w:sz="2" w:space="0"/>
            </w:tcBorders>
          </w:tcPr>
          <w:p w14:paraId="5E3128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раза в месяц</w:t>
            </w:r>
          </w:p>
        </w:tc>
      </w:tr>
      <w:tr w14:paraId="66E3FF52">
        <w:tblPrEx>
          <w:tblCellMar>
            <w:top w:w="0" w:type="dxa"/>
            <w:left w:w="86" w:type="dxa"/>
            <w:bottom w:w="0" w:type="dxa"/>
            <w:right w:w="163" w:type="dxa"/>
          </w:tblCellMar>
        </w:tblPrEx>
        <w:trPr>
          <w:trHeight w:val="605" w:hRule="atLeast"/>
        </w:trPr>
        <w:tc>
          <w:tcPr>
            <w:tcW w:w="5324" w:type="dxa"/>
            <w:tcBorders>
              <w:top w:val="single" w:color="000000" w:sz="2" w:space="0"/>
              <w:left w:val="single" w:color="000000" w:sz="2" w:space="0"/>
              <w:bottom w:val="single" w:color="000000" w:sz="2" w:space="0"/>
              <w:right w:val="single" w:color="000000" w:sz="2" w:space="0"/>
            </w:tcBorders>
          </w:tcPr>
          <w:p w14:paraId="76F36F0D">
            <w:pPr>
              <w:spacing w:after="0" w:line="240" w:lineRule="auto"/>
              <w:rPr>
                <w:rFonts w:ascii="Times New Roman" w:hAnsi="Times New Roman" w:cs="Times New Roman"/>
                <w:sz w:val="24"/>
                <w:szCs w:val="24"/>
              </w:rPr>
            </w:pPr>
            <w:r>
              <w:rPr>
                <w:rFonts w:ascii="Times New Roman" w:hAnsi="Times New Roman" w:cs="Times New Roman"/>
                <w:sz w:val="24"/>
                <w:szCs w:val="24"/>
              </w:rPr>
              <w:t>Замена светильников, замена перегоревших ламп</w:t>
            </w:r>
          </w:p>
        </w:tc>
        <w:tc>
          <w:tcPr>
            <w:tcW w:w="3213" w:type="dxa"/>
            <w:tcBorders>
              <w:top w:val="single" w:color="000000" w:sz="2" w:space="0"/>
              <w:left w:val="single" w:color="000000" w:sz="2" w:space="0"/>
              <w:bottom w:val="single" w:color="000000" w:sz="2" w:space="0"/>
              <w:right w:val="single" w:color="000000" w:sz="2" w:space="0"/>
            </w:tcBorders>
          </w:tcPr>
          <w:p w14:paraId="750FA9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АХР</w:t>
            </w:r>
          </w:p>
        </w:tc>
        <w:tc>
          <w:tcPr>
            <w:tcW w:w="2520" w:type="dxa"/>
            <w:tcBorders>
              <w:top w:val="single" w:color="000000" w:sz="2" w:space="0"/>
              <w:left w:val="single" w:color="000000" w:sz="2" w:space="0"/>
              <w:bottom w:val="single" w:color="000000" w:sz="2" w:space="0"/>
              <w:right w:val="single" w:color="000000" w:sz="2" w:space="0"/>
            </w:tcBorders>
          </w:tcPr>
          <w:p w14:paraId="1E908C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r>
      <w:tr w14:paraId="2ADF1148">
        <w:tblPrEx>
          <w:tblCellMar>
            <w:top w:w="0" w:type="dxa"/>
            <w:left w:w="86" w:type="dxa"/>
            <w:bottom w:w="0" w:type="dxa"/>
            <w:right w:w="163" w:type="dxa"/>
          </w:tblCellMar>
        </w:tblPrEx>
        <w:trPr>
          <w:trHeight w:val="908" w:hRule="atLeast"/>
        </w:trPr>
        <w:tc>
          <w:tcPr>
            <w:tcW w:w="5324" w:type="dxa"/>
            <w:tcBorders>
              <w:top w:val="single" w:color="000000" w:sz="2" w:space="0"/>
              <w:left w:val="single" w:color="000000" w:sz="2" w:space="0"/>
              <w:bottom w:val="single" w:color="000000" w:sz="2" w:space="0"/>
              <w:right w:val="single" w:color="000000" w:sz="2" w:space="0"/>
            </w:tcBorders>
          </w:tcPr>
          <w:p w14:paraId="237F8619">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общего технического осмотра зданий и других сооружений на соответствие безопасной эксплуатации</w:t>
            </w:r>
          </w:p>
        </w:tc>
        <w:tc>
          <w:tcPr>
            <w:tcW w:w="3213" w:type="dxa"/>
            <w:tcBorders>
              <w:top w:val="single" w:color="000000" w:sz="2" w:space="0"/>
              <w:left w:val="single" w:color="000000" w:sz="2" w:space="0"/>
              <w:bottom w:val="single" w:color="000000" w:sz="2" w:space="0"/>
              <w:right w:val="single" w:color="000000" w:sz="2" w:space="0"/>
            </w:tcBorders>
          </w:tcPr>
          <w:p w14:paraId="308E0E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АХР</w:t>
            </w:r>
          </w:p>
        </w:tc>
        <w:tc>
          <w:tcPr>
            <w:tcW w:w="2520" w:type="dxa"/>
            <w:tcBorders>
              <w:top w:val="single" w:color="000000" w:sz="2" w:space="0"/>
              <w:left w:val="single" w:color="000000" w:sz="2" w:space="0"/>
              <w:bottom w:val="single" w:color="000000" w:sz="2" w:space="0"/>
              <w:right w:val="single" w:color="000000" w:sz="2" w:space="0"/>
            </w:tcBorders>
          </w:tcPr>
          <w:p w14:paraId="378669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 сентябрь, ежегодно</w:t>
            </w:r>
          </w:p>
        </w:tc>
      </w:tr>
      <w:tr w14:paraId="1286F099">
        <w:trPr>
          <w:trHeight w:val="2093" w:hRule="atLeast"/>
        </w:trPr>
        <w:tc>
          <w:tcPr>
            <w:tcW w:w="5324" w:type="dxa"/>
            <w:tcBorders>
              <w:top w:val="single" w:color="000000" w:sz="2" w:space="0"/>
              <w:left w:val="single" w:color="000000" w:sz="2" w:space="0"/>
              <w:bottom w:val="single" w:color="000000" w:sz="2" w:space="0"/>
              <w:right w:val="single" w:color="000000" w:sz="2" w:space="0"/>
            </w:tcBorders>
          </w:tcPr>
          <w:p w14:paraId="1BA08081">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и контроль за работой по соблюдению в учреждении законодательства об охране труда, выполнению санитарно-гигиенических правил, предупреждению травматизма и других несчастных случаев среди работников и воспитанников</w:t>
            </w:r>
          </w:p>
        </w:tc>
        <w:tc>
          <w:tcPr>
            <w:tcW w:w="3213" w:type="dxa"/>
            <w:tcBorders>
              <w:top w:val="single" w:color="000000" w:sz="2" w:space="0"/>
              <w:left w:val="single" w:color="000000" w:sz="2" w:space="0"/>
              <w:bottom w:val="single" w:color="000000" w:sz="2" w:space="0"/>
              <w:right w:val="single" w:color="000000" w:sz="2" w:space="0"/>
            </w:tcBorders>
          </w:tcPr>
          <w:p w14:paraId="730AA8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Заместитель директора по АХР, специалист по охране труда</w:t>
            </w:r>
          </w:p>
        </w:tc>
        <w:tc>
          <w:tcPr>
            <w:tcW w:w="2520" w:type="dxa"/>
            <w:tcBorders>
              <w:top w:val="single" w:color="000000" w:sz="2" w:space="0"/>
              <w:left w:val="single" w:color="000000" w:sz="2" w:space="0"/>
              <w:bottom w:val="single" w:color="000000" w:sz="2" w:space="0"/>
              <w:right w:val="single" w:color="000000" w:sz="2" w:space="0"/>
            </w:tcBorders>
          </w:tcPr>
          <w:p w14:paraId="3A6CEB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 в месяц</w:t>
            </w:r>
          </w:p>
        </w:tc>
      </w:tr>
      <w:tr w14:paraId="449FD9EA">
        <w:tblPrEx>
          <w:tblCellMar>
            <w:top w:w="0" w:type="dxa"/>
            <w:left w:w="86" w:type="dxa"/>
            <w:bottom w:w="0" w:type="dxa"/>
            <w:right w:w="163" w:type="dxa"/>
          </w:tblCellMar>
        </w:tblPrEx>
        <w:trPr>
          <w:trHeight w:val="912" w:hRule="atLeast"/>
        </w:trPr>
        <w:tc>
          <w:tcPr>
            <w:tcW w:w="5324" w:type="dxa"/>
            <w:tcBorders>
              <w:top w:val="single" w:color="000000" w:sz="2" w:space="0"/>
              <w:left w:val="single" w:color="000000" w:sz="2" w:space="0"/>
              <w:bottom w:val="single" w:color="000000" w:sz="2" w:space="0"/>
              <w:right w:val="single" w:color="000000" w:sz="2" w:space="0"/>
            </w:tcBorders>
          </w:tcPr>
          <w:p w14:paraId="28EFDFAF">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обучения и проверки знаний по охране труда работников рабочих профессий и специалистов</w:t>
            </w:r>
          </w:p>
        </w:tc>
        <w:tc>
          <w:tcPr>
            <w:tcW w:w="3213" w:type="dxa"/>
            <w:tcBorders>
              <w:top w:val="single" w:color="000000" w:sz="2" w:space="0"/>
              <w:left w:val="single" w:color="000000" w:sz="2" w:space="0"/>
              <w:bottom w:val="single" w:color="000000" w:sz="2" w:space="0"/>
              <w:right w:val="single" w:color="000000" w:sz="2" w:space="0"/>
            </w:tcBorders>
          </w:tcPr>
          <w:p w14:paraId="15044A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АХР</w:t>
            </w:r>
          </w:p>
        </w:tc>
        <w:tc>
          <w:tcPr>
            <w:tcW w:w="2520" w:type="dxa"/>
            <w:tcBorders>
              <w:top w:val="single" w:color="000000" w:sz="2" w:space="0"/>
              <w:left w:val="single" w:color="000000" w:sz="2" w:space="0"/>
              <w:bottom w:val="single" w:color="000000" w:sz="2" w:space="0"/>
              <w:right w:val="single" w:color="000000" w:sz="2" w:space="0"/>
            </w:tcBorders>
          </w:tcPr>
          <w:p w14:paraId="329A8E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r>
      <w:tr w14:paraId="0DBEA789">
        <w:tblPrEx>
          <w:tblCellMar>
            <w:top w:w="0" w:type="dxa"/>
            <w:left w:w="86" w:type="dxa"/>
            <w:bottom w:w="0" w:type="dxa"/>
            <w:right w:w="163" w:type="dxa"/>
          </w:tblCellMar>
        </w:tblPrEx>
        <w:trPr>
          <w:trHeight w:val="2381" w:hRule="atLeast"/>
        </w:trPr>
        <w:tc>
          <w:tcPr>
            <w:tcW w:w="5324" w:type="dxa"/>
            <w:tcBorders>
              <w:top w:val="single" w:color="000000" w:sz="2" w:space="0"/>
              <w:left w:val="single" w:color="000000" w:sz="2" w:space="0"/>
              <w:bottom w:val="single" w:color="000000" w:sz="2" w:space="0"/>
              <w:right w:val="single" w:color="000000" w:sz="2" w:space="0"/>
            </w:tcBorders>
          </w:tcPr>
          <w:p w14:paraId="501AC9DF">
            <w:pPr>
              <w:spacing w:after="0" w:line="240" w:lineRule="auto"/>
              <w:rPr>
                <w:rFonts w:ascii="Times New Roman" w:hAnsi="Times New Roman" w:cs="Times New Roman"/>
                <w:sz w:val="24"/>
                <w:szCs w:val="24"/>
              </w:rPr>
            </w:pPr>
            <w:r>
              <w:rPr>
                <w:rFonts w:ascii="Times New Roman" w:hAnsi="Times New Roman" w:cs="Times New Roman"/>
                <w:sz w:val="24"/>
                <w:szCs w:val="24"/>
              </w:rPr>
              <w:t>Вводный инструктаж. Первичный инструктаж на рабочем месте, повторный инструктаж, внеплановый инструктаж, целевой инструктаж. Проверка знаний перед допуском к самостоятельной работе.</w:t>
            </w:r>
          </w:p>
          <w:p w14:paraId="62F735B7">
            <w:pPr>
              <w:spacing w:after="0" w:line="240" w:lineRule="auto"/>
              <w:rPr>
                <w:rFonts w:ascii="Times New Roman" w:hAnsi="Times New Roman" w:cs="Times New Roman"/>
                <w:sz w:val="24"/>
                <w:szCs w:val="24"/>
              </w:rPr>
            </w:pPr>
            <w:r>
              <w:rPr>
                <w:rFonts w:ascii="Times New Roman" w:hAnsi="Times New Roman" w:cs="Times New Roman"/>
                <w:sz w:val="24"/>
                <w:szCs w:val="24"/>
              </w:rPr>
              <w:t>Стажировка вновь принятых рабочих (обучение безопасным приемам работы) у квалифицированных рабочих. Повторная проверка знаний правил и инструкций по безопасности труда, внеплановая проверка знаний</w:t>
            </w:r>
          </w:p>
        </w:tc>
        <w:tc>
          <w:tcPr>
            <w:tcW w:w="3213" w:type="dxa"/>
            <w:tcBorders>
              <w:top w:val="single" w:color="000000" w:sz="2" w:space="0"/>
              <w:left w:val="single" w:color="000000" w:sz="2" w:space="0"/>
              <w:bottom w:val="single" w:color="000000" w:sz="2" w:space="0"/>
              <w:right w:val="single" w:color="000000" w:sz="2" w:space="0"/>
            </w:tcBorders>
          </w:tcPr>
          <w:p w14:paraId="636681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заместители директора, специалист по охране труда</w:t>
            </w:r>
          </w:p>
        </w:tc>
        <w:tc>
          <w:tcPr>
            <w:tcW w:w="2520" w:type="dxa"/>
            <w:tcBorders>
              <w:top w:val="single" w:color="000000" w:sz="2" w:space="0"/>
              <w:left w:val="single" w:color="000000" w:sz="2" w:space="0"/>
              <w:bottom w:val="single" w:color="000000" w:sz="2" w:space="0"/>
              <w:right w:val="single" w:color="000000" w:sz="2" w:space="0"/>
            </w:tcBorders>
          </w:tcPr>
          <w:p w14:paraId="37F726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 приеме на работу, 2 раза в год, раз в три года, при изменении условий труда, при выполнении разовых работ</w:t>
            </w:r>
          </w:p>
        </w:tc>
      </w:tr>
      <w:tr w14:paraId="6053EA75">
        <w:tblPrEx>
          <w:tblCellMar>
            <w:top w:w="0" w:type="dxa"/>
            <w:left w:w="86" w:type="dxa"/>
            <w:bottom w:w="0" w:type="dxa"/>
            <w:right w:w="163" w:type="dxa"/>
          </w:tblCellMar>
        </w:tblPrEx>
        <w:trPr>
          <w:trHeight w:val="2381" w:hRule="atLeast"/>
        </w:trPr>
        <w:tc>
          <w:tcPr>
            <w:tcW w:w="5324" w:type="dxa"/>
            <w:tcBorders>
              <w:top w:val="single" w:color="000000" w:sz="2" w:space="0"/>
              <w:left w:val="single" w:color="000000" w:sz="2" w:space="0"/>
              <w:bottom w:val="single" w:color="000000" w:sz="2" w:space="0"/>
              <w:right w:val="single" w:color="000000" w:sz="2" w:space="0"/>
            </w:tcBorders>
          </w:tcPr>
          <w:p w14:paraId="087B6C85">
            <w:pPr>
              <w:spacing w:after="0" w:line="240" w:lineRule="auto"/>
              <w:rPr>
                <w:rFonts w:ascii="Times New Roman" w:hAnsi="Times New Roman" w:cs="Times New Roman"/>
                <w:sz w:val="24"/>
                <w:szCs w:val="24"/>
              </w:rPr>
            </w:pPr>
            <w:r>
              <w:rPr>
                <w:rFonts w:ascii="Times New Roman" w:hAnsi="Times New Roman" w:cs="Times New Roman"/>
                <w:sz w:val="24"/>
                <w:szCs w:val="24"/>
              </w:rPr>
              <w:t>Консультации для педагогов по вопросам организации обучения воспитанников правилам безопасного поведения.</w:t>
            </w:r>
          </w:p>
        </w:tc>
        <w:tc>
          <w:tcPr>
            <w:tcW w:w="3213" w:type="dxa"/>
            <w:tcBorders>
              <w:top w:val="single" w:color="000000" w:sz="2" w:space="0"/>
              <w:left w:val="single" w:color="000000" w:sz="2" w:space="0"/>
              <w:bottom w:val="single" w:color="000000" w:sz="2" w:space="0"/>
              <w:right w:val="single" w:color="000000" w:sz="2" w:space="0"/>
            </w:tcBorders>
          </w:tcPr>
          <w:p w14:paraId="03BCAC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АХР</w:t>
            </w:r>
          </w:p>
        </w:tc>
        <w:tc>
          <w:tcPr>
            <w:tcW w:w="2520" w:type="dxa"/>
            <w:tcBorders>
              <w:top w:val="single" w:color="000000" w:sz="2" w:space="0"/>
              <w:left w:val="single" w:color="000000" w:sz="2" w:space="0"/>
              <w:bottom w:val="single" w:color="000000" w:sz="2" w:space="0"/>
              <w:right w:val="single" w:color="000000" w:sz="2" w:space="0"/>
            </w:tcBorders>
          </w:tcPr>
          <w:p w14:paraId="133C9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r>
      <w:tr w14:paraId="23FDE05A">
        <w:tblPrEx>
          <w:tblCellMar>
            <w:top w:w="0" w:type="dxa"/>
            <w:left w:w="86" w:type="dxa"/>
            <w:bottom w:w="0" w:type="dxa"/>
            <w:right w:w="163" w:type="dxa"/>
          </w:tblCellMar>
        </w:tblPrEx>
        <w:trPr>
          <w:trHeight w:val="1270" w:hRule="atLeast"/>
        </w:trPr>
        <w:tc>
          <w:tcPr>
            <w:tcW w:w="5324" w:type="dxa"/>
            <w:tcBorders>
              <w:top w:val="single" w:color="000000" w:sz="2" w:space="0"/>
              <w:left w:val="single" w:color="000000" w:sz="2" w:space="0"/>
              <w:bottom w:val="single" w:color="000000" w:sz="2" w:space="0"/>
              <w:right w:val="single" w:color="000000" w:sz="2" w:space="0"/>
            </w:tcBorders>
          </w:tcPr>
          <w:p w14:paraId="1B885D25">
            <w:pPr>
              <w:spacing w:after="0" w:line="240" w:lineRule="auto"/>
              <w:rPr>
                <w:rFonts w:ascii="Times New Roman" w:hAnsi="Times New Roman" w:cs="Times New Roman"/>
                <w:sz w:val="24"/>
                <w:szCs w:val="24"/>
              </w:rPr>
            </w:pPr>
            <w:r>
              <w:rPr>
                <w:rFonts w:ascii="Times New Roman" w:hAnsi="Times New Roman" w:cs="Times New Roman"/>
                <w:sz w:val="24"/>
                <w:szCs w:val="24"/>
              </w:rPr>
              <w:t>Реализация программ по обучению детей безопасности жизнедеятельности; проведение инструктажей (вводных, по видам деятельности) с детьми</w:t>
            </w:r>
          </w:p>
        </w:tc>
        <w:tc>
          <w:tcPr>
            <w:tcW w:w="3213" w:type="dxa"/>
            <w:tcBorders>
              <w:top w:val="single" w:color="000000" w:sz="2" w:space="0"/>
              <w:left w:val="single" w:color="000000" w:sz="2" w:space="0"/>
              <w:bottom w:val="single" w:color="000000" w:sz="2" w:space="0"/>
              <w:right w:val="single" w:color="000000" w:sz="2" w:space="0"/>
            </w:tcBorders>
          </w:tcPr>
          <w:p w14:paraId="3F838A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АХР</w:t>
            </w:r>
          </w:p>
        </w:tc>
        <w:tc>
          <w:tcPr>
            <w:tcW w:w="2520" w:type="dxa"/>
            <w:tcBorders>
              <w:top w:val="single" w:color="000000" w:sz="2" w:space="0"/>
              <w:left w:val="single" w:color="000000" w:sz="2" w:space="0"/>
              <w:bottom w:val="single" w:color="000000" w:sz="2" w:space="0"/>
              <w:right w:val="single" w:color="000000" w:sz="2" w:space="0"/>
            </w:tcBorders>
          </w:tcPr>
          <w:p w14:paraId="25444F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r>
      <w:tr w14:paraId="5A9360DE">
        <w:tblPrEx>
          <w:tblCellMar>
            <w:top w:w="0" w:type="dxa"/>
            <w:left w:w="86" w:type="dxa"/>
            <w:bottom w:w="0" w:type="dxa"/>
            <w:right w:w="163" w:type="dxa"/>
          </w:tblCellMar>
        </w:tblPrEx>
        <w:trPr>
          <w:trHeight w:val="1320" w:hRule="atLeast"/>
        </w:trPr>
        <w:tc>
          <w:tcPr>
            <w:tcW w:w="5324" w:type="dxa"/>
            <w:tcBorders>
              <w:top w:val="single" w:color="000000" w:sz="2" w:space="0"/>
              <w:left w:val="single" w:color="000000" w:sz="2" w:space="0"/>
              <w:bottom w:val="single" w:color="000000" w:sz="2" w:space="0"/>
              <w:right w:val="single" w:color="000000" w:sz="2" w:space="0"/>
            </w:tcBorders>
          </w:tcPr>
          <w:p w14:paraId="264A3825">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обучения работников и воспитанников мерам пожарной безопасности и проведение тренировок по эвакуации</w:t>
            </w:r>
          </w:p>
        </w:tc>
        <w:tc>
          <w:tcPr>
            <w:tcW w:w="3213" w:type="dxa"/>
            <w:tcBorders>
              <w:top w:val="single" w:color="000000" w:sz="2" w:space="0"/>
              <w:left w:val="single" w:color="000000" w:sz="2" w:space="0"/>
              <w:bottom w:val="single" w:color="000000" w:sz="2" w:space="0"/>
              <w:right w:val="single" w:color="000000" w:sz="2" w:space="0"/>
            </w:tcBorders>
            <w:vAlign w:val="center"/>
          </w:tcPr>
          <w:p w14:paraId="52E5D3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АХР</w:t>
            </w:r>
          </w:p>
        </w:tc>
        <w:tc>
          <w:tcPr>
            <w:tcW w:w="2520" w:type="dxa"/>
            <w:tcBorders>
              <w:top w:val="single" w:color="000000" w:sz="2" w:space="0"/>
              <w:left w:val="single" w:color="000000" w:sz="2" w:space="0"/>
              <w:bottom w:val="single" w:color="000000" w:sz="2" w:space="0"/>
              <w:right w:val="single" w:color="000000" w:sz="2" w:space="0"/>
            </w:tcBorders>
            <w:vAlign w:val="bottom"/>
          </w:tcPr>
          <w:p w14:paraId="390613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r>
      <w:tr w14:paraId="505ACFBD">
        <w:tblPrEx>
          <w:tblCellMar>
            <w:top w:w="0" w:type="dxa"/>
            <w:left w:w="86" w:type="dxa"/>
            <w:bottom w:w="0" w:type="dxa"/>
            <w:right w:w="163" w:type="dxa"/>
          </w:tblCellMar>
        </w:tblPrEx>
        <w:trPr>
          <w:trHeight w:val="1534" w:hRule="atLeast"/>
        </w:trPr>
        <w:tc>
          <w:tcPr>
            <w:tcW w:w="5324" w:type="dxa"/>
            <w:tcBorders>
              <w:top w:val="single" w:color="000000" w:sz="2" w:space="0"/>
              <w:left w:val="single" w:color="000000" w:sz="2" w:space="0"/>
              <w:bottom w:val="single" w:color="000000" w:sz="2" w:space="0"/>
              <w:right w:val="single" w:color="000000" w:sz="2" w:space="0"/>
            </w:tcBorders>
          </w:tcPr>
          <w:p w14:paraId="34E49F6F">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проведения инструктажа по присвоению группы I по электробезопасности неэлектротехническому персоналу</w:t>
            </w:r>
          </w:p>
        </w:tc>
        <w:tc>
          <w:tcPr>
            <w:tcW w:w="3213" w:type="dxa"/>
            <w:tcBorders>
              <w:top w:val="single" w:color="000000" w:sz="2" w:space="0"/>
              <w:left w:val="single" w:color="000000" w:sz="2" w:space="0"/>
              <w:bottom w:val="single" w:color="000000" w:sz="2" w:space="0"/>
              <w:right w:val="single" w:color="000000" w:sz="2" w:space="0"/>
            </w:tcBorders>
            <w:vAlign w:val="center"/>
          </w:tcPr>
          <w:p w14:paraId="683C42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АХР</w:t>
            </w:r>
          </w:p>
        </w:tc>
        <w:tc>
          <w:tcPr>
            <w:tcW w:w="2520" w:type="dxa"/>
            <w:tcBorders>
              <w:top w:val="single" w:color="000000" w:sz="2" w:space="0"/>
              <w:left w:val="single" w:color="000000" w:sz="2" w:space="0"/>
              <w:bottom w:val="single" w:color="000000" w:sz="2" w:space="0"/>
              <w:right w:val="single" w:color="000000" w:sz="2" w:space="0"/>
            </w:tcBorders>
            <w:vAlign w:val="center"/>
          </w:tcPr>
          <w:p w14:paraId="06B2FF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r>
      <w:tr w14:paraId="63B0C00D">
        <w:tblPrEx>
          <w:tblCellMar>
            <w:top w:w="0" w:type="dxa"/>
            <w:left w:w="86" w:type="dxa"/>
            <w:bottom w:w="0" w:type="dxa"/>
            <w:right w:w="163" w:type="dxa"/>
          </w:tblCellMar>
        </w:tblPrEx>
        <w:trPr>
          <w:trHeight w:val="1696" w:hRule="atLeast"/>
        </w:trPr>
        <w:tc>
          <w:tcPr>
            <w:tcW w:w="5324" w:type="dxa"/>
            <w:tcBorders>
              <w:top w:val="single" w:color="000000" w:sz="2" w:space="0"/>
              <w:left w:val="single" w:color="000000" w:sz="2" w:space="0"/>
              <w:bottom w:val="single" w:color="000000" w:sz="2" w:space="0"/>
              <w:right w:val="single" w:color="000000" w:sz="2" w:space="0"/>
            </w:tcBorders>
          </w:tcPr>
          <w:p w14:paraId="0B8D15D8">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обучения по программам: пожарно-технического минимума «Охрана труда для работников организаций»</w:t>
            </w:r>
          </w:p>
        </w:tc>
        <w:tc>
          <w:tcPr>
            <w:tcW w:w="3213" w:type="dxa"/>
            <w:tcBorders>
              <w:top w:val="single" w:color="000000" w:sz="2" w:space="0"/>
              <w:left w:val="single" w:color="000000" w:sz="2" w:space="0"/>
              <w:bottom w:val="single" w:color="000000" w:sz="2" w:space="0"/>
              <w:right w:val="single" w:color="000000" w:sz="2" w:space="0"/>
            </w:tcBorders>
            <w:vAlign w:val="center"/>
          </w:tcPr>
          <w:p w14:paraId="4BB5EA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АХР</w:t>
            </w:r>
          </w:p>
        </w:tc>
        <w:tc>
          <w:tcPr>
            <w:tcW w:w="2520" w:type="dxa"/>
            <w:tcBorders>
              <w:top w:val="single" w:color="000000" w:sz="2" w:space="0"/>
              <w:left w:val="single" w:color="000000" w:sz="2" w:space="0"/>
              <w:bottom w:val="single" w:color="000000" w:sz="2" w:space="0"/>
              <w:right w:val="single" w:color="000000" w:sz="2" w:space="0"/>
            </w:tcBorders>
          </w:tcPr>
          <w:p w14:paraId="42A0C3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r>
      <w:tr w14:paraId="51CF0659">
        <w:tblPrEx>
          <w:tblCellMar>
            <w:top w:w="0" w:type="dxa"/>
            <w:left w:w="86" w:type="dxa"/>
            <w:bottom w:w="0" w:type="dxa"/>
            <w:right w:w="163" w:type="dxa"/>
          </w:tblCellMar>
        </w:tblPrEx>
        <w:trPr>
          <w:trHeight w:val="1574" w:hRule="atLeast"/>
        </w:trPr>
        <w:tc>
          <w:tcPr>
            <w:tcW w:w="5324" w:type="dxa"/>
            <w:tcBorders>
              <w:top w:val="single" w:color="000000" w:sz="2" w:space="0"/>
              <w:left w:val="single" w:color="000000" w:sz="2" w:space="0"/>
              <w:bottom w:val="single" w:color="000000" w:sz="2" w:space="0"/>
              <w:right w:val="single" w:color="000000" w:sz="2" w:space="0"/>
            </w:tcBorders>
          </w:tcPr>
          <w:p w14:paraId="245434AF">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комиссии по специальной оценке условий труда, утверждение порядка, графика проведения СОУТ, определение перечня рабочих мест, подлежащих СОУТ (Федеральный закон от 28 декабря 2013 года ЛЬ 42603)</w:t>
            </w:r>
          </w:p>
        </w:tc>
        <w:tc>
          <w:tcPr>
            <w:tcW w:w="3213" w:type="dxa"/>
            <w:tcBorders>
              <w:top w:val="single" w:color="000000" w:sz="2" w:space="0"/>
              <w:left w:val="single" w:color="000000" w:sz="2" w:space="0"/>
              <w:bottom w:val="single" w:color="000000" w:sz="2" w:space="0"/>
              <w:right w:val="single" w:color="000000" w:sz="2" w:space="0"/>
            </w:tcBorders>
          </w:tcPr>
          <w:p w14:paraId="53ECF2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комиссия по СОУТ</w:t>
            </w:r>
          </w:p>
        </w:tc>
        <w:tc>
          <w:tcPr>
            <w:tcW w:w="2520" w:type="dxa"/>
            <w:tcBorders>
              <w:top w:val="single" w:color="000000" w:sz="2" w:space="0"/>
              <w:left w:val="single" w:color="000000" w:sz="2" w:space="0"/>
              <w:bottom w:val="single" w:color="000000" w:sz="2" w:space="0"/>
              <w:right w:val="single" w:color="000000" w:sz="2" w:space="0"/>
            </w:tcBorders>
          </w:tcPr>
          <w:p w14:paraId="5C42E5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r>
      <w:tr w14:paraId="58D27B10">
        <w:trPr>
          <w:trHeight w:val="1041" w:hRule="atLeast"/>
        </w:trPr>
        <w:tc>
          <w:tcPr>
            <w:tcW w:w="5324" w:type="dxa"/>
            <w:tcBorders>
              <w:top w:val="single" w:color="000000" w:sz="2" w:space="0"/>
              <w:left w:val="single" w:color="000000" w:sz="2" w:space="0"/>
              <w:bottom w:val="single" w:color="000000" w:sz="2" w:space="0"/>
              <w:right w:val="single" w:color="000000" w:sz="2" w:space="0"/>
            </w:tcBorders>
          </w:tcPr>
          <w:p w14:paraId="6126C411">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специальной оценки условий труда</w:t>
            </w:r>
          </w:p>
        </w:tc>
        <w:tc>
          <w:tcPr>
            <w:tcW w:w="3213" w:type="dxa"/>
            <w:tcBorders>
              <w:top w:val="single" w:color="000000" w:sz="2" w:space="0"/>
              <w:left w:val="single" w:color="000000" w:sz="2" w:space="0"/>
              <w:bottom w:val="single" w:color="000000" w:sz="2" w:space="0"/>
              <w:right w:val="single" w:color="000000" w:sz="2" w:space="0"/>
            </w:tcBorders>
          </w:tcPr>
          <w:p w14:paraId="1E8AF7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специалист по охране труда, комиссия по ОТ</w:t>
            </w:r>
          </w:p>
        </w:tc>
        <w:tc>
          <w:tcPr>
            <w:tcW w:w="2520" w:type="dxa"/>
            <w:tcBorders>
              <w:top w:val="single" w:color="000000" w:sz="2" w:space="0"/>
              <w:left w:val="single" w:color="000000" w:sz="2" w:space="0"/>
              <w:bottom w:val="single" w:color="000000" w:sz="2" w:space="0"/>
              <w:right w:val="single" w:color="000000" w:sz="2" w:space="0"/>
            </w:tcBorders>
          </w:tcPr>
          <w:p w14:paraId="101F2E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p w14:paraId="4AD34C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итогам проведения СОУТ</w:t>
            </w:r>
          </w:p>
        </w:tc>
      </w:tr>
      <w:tr w14:paraId="59E086D5">
        <w:tblPrEx>
          <w:tblCellMar>
            <w:top w:w="0" w:type="dxa"/>
            <w:left w:w="86" w:type="dxa"/>
            <w:bottom w:w="0" w:type="dxa"/>
            <w:right w:w="163" w:type="dxa"/>
          </w:tblCellMar>
        </w:tblPrEx>
        <w:trPr>
          <w:trHeight w:val="1412" w:hRule="atLeast"/>
        </w:trPr>
        <w:tc>
          <w:tcPr>
            <w:tcW w:w="5324" w:type="dxa"/>
            <w:tcBorders>
              <w:top w:val="single" w:color="000000" w:sz="2" w:space="0"/>
              <w:left w:val="single" w:color="000000" w:sz="2" w:space="0"/>
              <w:bottom w:val="single" w:color="000000" w:sz="2" w:space="0"/>
              <w:right w:val="single" w:color="000000" w:sz="2" w:space="0"/>
            </w:tcBorders>
          </w:tcPr>
          <w:p w14:paraId="0AC0DF06">
            <w:pPr>
              <w:spacing w:after="0" w:line="240" w:lineRule="auto"/>
              <w:rPr>
                <w:rFonts w:ascii="Times New Roman" w:hAnsi="Times New Roman" w:cs="Times New Roman"/>
                <w:sz w:val="24"/>
                <w:szCs w:val="24"/>
              </w:rPr>
            </w:pPr>
            <w:r>
              <w:rPr>
                <w:rFonts w:ascii="Times New Roman" w:hAnsi="Times New Roman" w:cs="Times New Roman"/>
                <w:sz w:val="24"/>
                <w:szCs w:val="24"/>
              </w:rPr>
              <w:t>Устранение замечаний, выявленных в ходе специальной оценки условий труда (Федеральный закон от 28 декабря 2013 года № 426-03):</w:t>
            </w:r>
          </w:p>
        </w:tc>
        <w:tc>
          <w:tcPr>
            <w:tcW w:w="3213" w:type="dxa"/>
            <w:tcBorders>
              <w:top w:val="single" w:color="000000" w:sz="2" w:space="0"/>
              <w:left w:val="single" w:color="000000" w:sz="2" w:space="0"/>
              <w:bottom w:val="single" w:color="000000" w:sz="2" w:space="0"/>
              <w:right w:val="single" w:color="000000" w:sz="2" w:space="0"/>
            </w:tcBorders>
          </w:tcPr>
          <w:p w14:paraId="34EE73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заместитель директора по АХР</w:t>
            </w:r>
          </w:p>
        </w:tc>
        <w:tc>
          <w:tcPr>
            <w:tcW w:w="2520" w:type="dxa"/>
            <w:tcBorders>
              <w:top w:val="single" w:color="000000" w:sz="2" w:space="0"/>
              <w:left w:val="single" w:color="000000" w:sz="2" w:space="0"/>
              <w:bottom w:val="single" w:color="000000" w:sz="2" w:space="0"/>
              <w:right w:val="single" w:color="000000" w:sz="2" w:space="0"/>
            </w:tcBorders>
          </w:tcPr>
          <w:p w14:paraId="5B12A8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r>
      <w:tr w14:paraId="02C52E16">
        <w:tblPrEx>
          <w:tblCellMar>
            <w:top w:w="0" w:type="dxa"/>
            <w:left w:w="86" w:type="dxa"/>
            <w:bottom w:w="0" w:type="dxa"/>
            <w:right w:w="163" w:type="dxa"/>
          </w:tblCellMar>
        </w:tblPrEx>
        <w:trPr>
          <w:trHeight w:val="1147" w:hRule="atLeast"/>
        </w:trPr>
        <w:tc>
          <w:tcPr>
            <w:tcW w:w="5324" w:type="dxa"/>
            <w:tcBorders>
              <w:top w:val="single" w:color="000000" w:sz="2" w:space="0"/>
              <w:left w:val="single" w:color="000000" w:sz="2" w:space="0"/>
              <w:bottom w:val="single" w:color="000000" w:sz="2" w:space="0"/>
              <w:right w:val="single" w:color="000000" w:sz="2" w:space="0"/>
            </w:tcBorders>
          </w:tcPr>
          <w:p w14:paraId="3306E3FE">
            <w:pPr>
              <w:spacing w:after="0" w:line="240" w:lineRule="auto"/>
              <w:rPr>
                <w:rFonts w:ascii="Times New Roman" w:hAnsi="Times New Roman" w:cs="Times New Roman"/>
                <w:sz w:val="24"/>
                <w:szCs w:val="24"/>
              </w:rPr>
            </w:pPr>
            <w:r>
              <w:rPr>
                <w:rFonts w:ascii="Times New Roman" w:hAnsi="Times New Roman" w:cs="Times New Roman"/>
                <w:sz w:val="24"/>
                <w:szCs w:val="24"/>
              </w:rPr>
              <w:t>Пересмотр устаревших инструкций по охране труда, разработка новых</w:t>
            </w:r>
          </w:p>
        </w:tc>
        <w:tc>
          <w:tcPr>
            <w:tcW w:w="3213" w:type="dxa"/>
            <w:tcBorders>
              <w:top w:val="single" w:color="000000" w:sz="2" w:space="0"/>
              <w:left w:val="single" w:color="000000" w:sz="2" w:space="0"/>
              <w:bottom w:val="single" w:color="000000" w:sz="2" w:space="0"/>
              <w:right w:val="single" w:color="000000" w:sz="2" w:space="0"/>
            </w:tcBorders>
          </w:tcPr>
          <w:p w14:paraId="6547C2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Специалист по охране труда</w:t>
            </w:r>
          </w:p>
        </w:tc>
        <w:tc>
          <w:tcPr>
            <w:tcW w:w="2520" w:type="dxa"/>
            <w:tcBorders>
              <w:top w:val="single" w:color="000000" w:sz="2" w:space="0"/>
              <w:left w:val="single" w:color="000000" w:sz="2" w:space="0"/>
              <w:bottom w:val="single" w:color="000000" w:sz="2" w:space="0"/>
              <w:right w:val="single" w:color="000000" w:sz="2" w:space="0"/>
            </w:tcBorders>
          </w:tcPr>
          <w:p w14:paraId="7A2B75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мере необходимости, раз в 5 лет</w:t>
            </w:r>
          </w:p>
        </w:tc>
      </w:tr>
      <w:tr w14:paraId="32298470">
        <w:tblPrEx>
          <w:tblCellMar>
            <w:top w:w="0" w:type="dxa"/>
            <w:left w:w="86" w:type="dxa"/>
            <w:bottom w:w="0" w:type="dxa"/>
            <w:right w:w="163" w:type="dxa"/>
          </w:tblCellMar>
        </w:tblPrEx>
        <w:trPr>
          <w:trHeight w:val="1734" w:hRule="atLeast"/>
        </w:trPr>
        <w:tc>
          <w:tcPr>
            <w:tcW w:w="5324" w:type="dxa"/>
            <w:tcBorders>
              <w:top w:val="single" w:color="000000" w:sz="2" w:space="0"/>
              <w:left w:val="single" w:color="000000" w:sz="2" w:space="0"/>
              <w:bottom w:val="single" w:color="000000" w:sz="2" w:space="0"/>
              <w:right w:val="single" w:color="000000" w:sz="2" w:space="0"/>
            </w:tcBorders>
          </w:tcPr>
          <w:p w14:paraId="71BA5CF1">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расследования и учета несчастных случаев на производстве по форме Н- 1 (постановление Минтруда РФ от 24 октября 2002 года № 73), проведение профилактических работ по их предупреждению</w:t>
            </w:r>
          </w:p>
        </w:tc>
        <w:tc>
          <w:tcPr>
            <w:tcW w:w="3213" w:type="dxa"/>
            <w:tcBorders>
              <w:top w:val="single" w:color="000000" w:sz="2" w:space="0"/>
              <w:left w:val="single" w:color="000000" w:sz="2" w:space="0"/>
              <w:bottom w:val="single" w:color="000000" w:sz="2" w:space="0"/>
              <w:right w:val="single" w:color="000000" w:sz="2" w:space="0"/>
            </w:tcBorders>
          </w:tcPr>
          <w:p w14:paraId="74D23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Специалист по охране труда</w:t>
            </w:r>
          </w:p>
        </w:tc>
        <w:tc>
          <w:tcPr>
            <w:tcW w:w="2520" w:type="dxa"/>
            <w:tcBorders>
              <w:top w:val="single" w:color="000000" w:sz="2" w:space="0"/>
              <w:left w:val="single" w:color="000000" w:sz="2" w:space="0"/>
              <w:bottom w:val="single" w:color="000000" w:sz="2" w:space="0"/>
              <w:right w:val="single" w:color="000000" w:sz="2" w:space="0"/>
            </w:tcBorders>
          </w:tcPr>
          <w:p w14:paraId="10F92B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r>
      <w:tr w14:paraId="1E3EAFA1">
        <w:tblPrEx>
          <w:tblCellMar>
            <w:top w:w="0" w:type="dxa"/>
            <w:left w:w="86" w:type="dxa"/>
            <w:bottom w:w="0" w:type="dxa"/>
            <w:right w:w="163" w:type="dxa"/>
          </w:tblCellMar>
        </w:tblPrEx>
        <w:trPr>
          <w:trHeight w:val="1059" w:hRule="atLeast"/>
        </w:trPr>
        <w:tc>
          <w:tcPr>
            <w:tcW w:w="5324" w:type="dxa"/>
            <w:tcBorders>
              <w:top w:val="single" w:color="000000" w:sz="2" w:space="0"/>
              <w:left w:val="single" w:color="000000" w:sz="2" w:space="0"/>
              <w:bottom w:val="single" w:color="000000" w:sz="2" w:space="0"/>
              <w:right w:val="single" w:color="000000" w:sz="2" w:space="0"/>
            </w:tcBorders>
          </w:tcPr>
          <w:p w14:paraId="11CE95C1">
            <w:pPr>
              <w:spacing w:after="0" w:line="240" w:lineRule="auto"/>
              <w:rPr>
                <w:rFonts w:ascii="Times New Roman" w:hAnsi="Times New Roman" w:cs="Times New Roman"/>
                <w:sz w:val="24"/>
                <w:szCs w:val="24"/>
              </w:rPr>
            </w:pPr>
            <w:r>
              <w:rPr>
                <w:rFonts w:ascii="Times New Roman" w:hAnsi="Times New Roman" w:cs="Times New Roman"/>
                <w:sz w:val="24"/>
                <w:szCs w:val="24"/>
              </w:rPr>
              <w:t>Разработка и организация ведения документации, предусмотренной правилами, ГОСТами, положениями, инструкциями</w:t>
            </w:r>
          </w:p>
        </w:tc>
        <w:tc>
          <w:tcPr>
            <w:tcW w:w="3213" w:type="dxa"/>
            <w:tcBorders>
              <w:top w:val="single" w:color="000000" w:sz="2" w:space="0"/>
              <w:left w:val="single" w:color="000000" w:sz="2" w:space="0"/>
              <w:bottom w:val="single" w:color="000000" w:sz="2" w:space="0"/>
              <w:right w:val="single" w:color="000000" w:sz="2" w:space="0"/>
            </w:tcBorders>
          </w:tcPr>
          <w:p w14:paraId="67C12B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Специалист по охране труда</w:t>
            </w:r>
          </w:p>
        </w:tc>
        <w:tc>
          <w:tcPr>
            <w:tcW w:w="2520" w:type="dxa"/>
            <w:tcBorders>
              <w:top w:val="single" w:color="000000" w:sz="2" w:space="0"/>
              <w:left w:val="single" w:color="000000" w:sz="2" w:space="0"/>
              <w:bottom w:val="single" w:color="000000" w:sz="2" w:space="0"/>
              <w:right w:val="single" w:color="000000" w:sz="2" w:space="0"/>
            </w:tcBorders>
          </w:tcPr>
          <w:p w14:paraId="699D3C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r>
      <w:tr w14:paraId="13466C88">
        <w:trPr>
          <w:trHeight w:val="1079" w:hRule="atLeast"/>
        </w:trPr>
        <w:tc>
          <w:tcPr>
            <w:tcW w:w="5324" w:type="dxa"/>
            <w:tcBorders>
              <w:top w:val="single" w:color="000000" w:sz="2" w:space="0"/>
              <w:left w:val="single" w:color="000000" w:sz="2" w:space="0"/>
              <w:bottom w:val="single" w:color="000000" w:sz="2" w:space="0"/>
              <w:right w:val="single" w:color="000000" w:sz="2" w:space="0"/>
            </w:tcBorders>
          </w:tcPr>
          <w:p w14:paraId="5D0CA666">
            <w:pPr>
              <w:spacing w:after="0" w:line="240" w:lineRule="auto"/>
              <w:rPr>
                <w:rFonts w:ascii="Times New Roman" w:hAnsi="Times New Roman" w:cs="Times New Roman"/>
                <w:sz w:val="24"/>
                <w:szCs w:val="24"/>
              </w:rPr>
            </w:pPr>
            <w:r>
              <w:rPr>
                <w:rFonts w:ascii="Times New Roman" w:hAnsi="Times New Roman" w:cs="Times New Roman"/>
                <w:sz w:val="24"/>
                <w:szCs w:val="24"/>
              </w:rPr>
              <w:t>Ежегодное подведение итогов работы по охране труда</w:t>
            </w:r>
          </w:p>
        </w:tc>
        <w:tc>
          <w:tcPr>
            <w:tcW w:w="3213" w:type="dxa"/>
            <w:tcBorders>
              <w:top w:val="single" w:color="000000" w:sz="2" w:space="0"/>
              <w:left w:val="single" w:color="000000" w:sz="2" w:space="0"/>
              <w:bottom w:val="single" w:color="000000" w:sz="2" w:space="0"/>
              <w:right w:val="single" w:color="000000" w:sz="2" w:space="0"/>
            </w:tcBorders>
          </w:tcPr>
          <w:p w14:paraId="25B28C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520" w:type="dxa"/>
            <w:tcBorders>
              <w:top w:val="single" w:color="000000" w:sz="2" w:space="0"/>
              <w:left w:val="single" w:color="000000" w:sz="2" w:space="0"/>
              <w:bottom w:val="single" w:color="000000" w:sz="2" w:space="0"/>
              <w:right w:val="single" w:color="000000" w:sz="2" w:space="0"/>
            </w:tcBorders>
          </w:tcPr>
          <w:p w14:paraId="166D7C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 в декабре</w:t>
            </w:r>
          </w:p>
        </w:tc>
      </w:tr>
      <w:tr w14:paraId="569F444D">
        <w:tblPrEx>
          <w:tblCellMar>
            <w:top w:w="0" w:type="dxa"/>
            <w:left w:w="86" w:type="dxa"/>
            <w:bottom w:w="0" w:type="dxa"/>
            <w:right w:w="163" w:type="dxa"/>
          </w:tblCellMar>
        </w:tblPrEx>
        <w:trPr>
          <w:trHeight w:val="1241" w:hRule="atLeast"/>
        </w:trPr>
        <w:tc>
          <w:tcPr>
            <w:tcW w:w="5324" w:type="dxa"/>
            <w:tcBorders>
              <w:top w:val="single" w:color="000000" w:sz="2" w:space="0"/>
              <w:left w:val="single" w:color="000000" w:sz="2" w:space="0"/>
              <w:bottom w:val="single" w:color="000000" w:sz="2" w:space="0"/>
              <w:right w:val="single" w:color="000000" w:sz="2" w:space="0"/>
            </w:tcBorders>
          </w:tcPr>
          <w:p w14:paraId="71AF9C75">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 рабочих мест и оборудования перед началом работы</w:t>
            </w:r>
          </w:p>
        </w:tc>
        <w:tc>
          <w:tcPr>
            <w:tcW w:w="3213" w:type="dxa"/>
            <w:tcBorders>
              <w:top w:val="single" w:color="000000" w:sz="2" w:space="0"/>
              <w:left w:val="single" w:color="000000" w:sz="2" w:space="0"/>
              <w:bottom w:val="single" w:color="000000" w:sz="2" w:space="0"/>
              <w:right w:val="single" w:color="000000" w:sz="2" w:space="0"/>
            </w:tcBorders>
          </w:tcPr>
          <w:p w14:paraId="61C5CD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Комиссия по охране труда.</w:t>
            </w:r>
          </w:p>
        </w:tc>
        <w:tc>
          <w:tcPr>
            <w:tcW w:w="2520" w:type="dxa"/>
            <w:tcBorders>
              <w:top w:val="single" w:color="000000" w:sz="2" w:space="0"/>
              <w:left w:val="single" w:color="000000" w:sz="2" w:space="0"/>
              <w:bottom w:val="single" w:color="000000" w:sz="2" w:space="0"/>
              <w:right w:val="single" w:color="000000" w:sz="2" w:space="0"/>
            </w:tcBorders>
          </w:tcPr>
          <w:p w14:paraId="01D6DE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Согласно плана работы комиссии </w:t>
            </w:r>
          </w:p>
          <w:p w14:paraId="0E887B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Июль, декабрь</w:t>
            </w:r>
          </w:p>
        </w:tc>
      </w:tr>
      <w:tr w14:paraId="3627F7E2">
        <w:tblPrEx>
          <w:tblCellMar>
            <w:top w:w="0" w:type="dxa"/>
            <w:left w:w="86" w:type="dxa"/>
            <w:bottom w:w="0" w:type="dxa"/>
            <w:right w:w="163" w:type="dxa"/>
          </w:tblCellMar>
        </w:tblPrEx>
        <w:trPr>
          <w:trHeight w:val="1270" w:hRule="atLeast"/>
        </w:trPr>
        <w:tc>
          <w:tcPr>
            <w:tcW w:w="5324" w:type="dxa"/>
            <w:tcBorders>
              <w:top w:val="single" w:color="000000" w:sz="2" w:space="0"/>
              <w:left w:val="single" w:color="000000" w:sz="2" w:space="0"/>
              <w:bottom w:val="single" w:color="000000" w:sz="2" w:space="0"/>
              <w:right w:val="single" w:color="000000" w:sz="2" w:space="0"/>
            </w:tcBorders>
          </w:tcPr>
          <w:p w14:paraId="17F3727E">
            <w:pPr>
              <w:spacing w:after="0" w:line="240" w:lineRule="auto"/>
              <w:rPr>
                <w:rFonts w:ascii="Times New Roman" w:hAnsi="Times New Roman" w:cs="Times New Roman"/>
                <w:sz w:val="24"/>
                <w:szCs w:val="24"/>
              </w:rPr>
            </w:pPr>
            <w:r>
              <w:rPr>
                <w:rFonts w:ascii="Times New Roman" w:hAnsi="Times New Roman" w:cs="Times New Roman"/>
                <w:sz w:val="24"/>
                <w:szCs w:val="24"/>
              </w:rPr>
              <w:t>Целевые проверки состояния рабочих мест, оборудования, зданий и сооружений, спецодежды</w:t>
            </w:r>
          </w:p>
        </w:tc>
        <w:tc>
          <w:tcPr>
            <w:tcW w:w="3213" w:type="dxa"/>
            <w:tcBorders>
              <w:top w:val="single" w:color="000000" w:sz="2" w:space="0"/>
              <w:left w:val="single" w:color="000000" w:sz="2" w:space="0"/>
              <w:bottom w:val="single" w:color="000000" w:sz="2" w:space="0"/>
              <w:right w:val="single" w:color="000000" w:sz="2" w:space="0"/>
            </w:tcBorders>
          </w:tcPr>
          <w:p w14:paraId="7E26C7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Специалист по охране труда</w:t>
            </w:r>
          </w:p>
        </w:tc>
        <w:tc>
          <w:tcPr>
            <w:tcW w:w="2520" w:type="dxa"/>
            <w:tcBorders>
              <w:top w:val="single" w:color="000000" w:sz="2" w:space="0"/>
              <w:left w:val="single" w:color="000000" w:sz="2" w:space="0"/>
              <w:bottom w:val="single" w:color="000000" w:sz="2" w:space="0"/>
              <w:right w:val="single" w:color="000000" w:sz="2" w:space="0"/>
            </w:tcBorders>
          </w:tcPr>
          <w:p w14:paraId="4976EA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r>
      <w:tr w14:paraId="10C68847">
        <w:tblPrEx>
          <w:tblCellMar>
            <w:top w:w="0" w:type="dxa"/>
            <w:left w:w="86" w:type="dxa"/>
            <w:bottom w:w="0" w:type="dxa"/>
            <w:right w:w="163" w:type="dxa"/>
          </w:tblCellMar>
        </w:tblPrEx>
        <w:trPr>
          <w:trHeight w:val="864" w:hRule="atLeast"/>
        </w:trPr>
        <w:tc>
          <w:tcPr>
            <w:tcW w:w="5324" w:type="dxa"/>
            <w:tcBorders>
              <w:top w:val="single" w:color="000000" w:sz="2" w:space="0"/>
              <w:left w:val="single" w:color="000000" w:sz="2" w:space="0"/>
              <w:bottom w:val="single" w:color="000000" w:sz="2" w:space="0"/>
              <w:right w:val="single" w:color="000000" w:sz="2" w:space="0"/>
            </w:tcBorders>
          </w:tcPr>
          <w:p w14:paraId="434C2043">
            <w:pPr>
              <w:spacing w:after="0" w:line="240" w:lineRule="auto"/>
              <w:rPr>
                <w:rFonts w:ascii="Times New Roman" w:hAnsi="Times New Roman" w:cs="Times New Roman"/>
                <w:sz w:val="24"/>
                <w:szCs w:val="24"/>
              </w:rPr>
            </w:pPr>
            <w:r>
              <w:rPr>
                <w:rFonts w:ascii="Times New Roman" w:hAnsi="Times New Roman" w:cs="Times New Roman"/>
                <w:sz w:val="24"/>
                <w:szCs w:val="24"/>
              </w:rPr>
              <w:t>Анализ выполнения соглашения по охране труда</w:t>
            </w:r>
          </w:p>
        </w:tc>
        <w:tc>
          <w:tcPr>
            <w:tcW w:w="3213" w:type="dxa"/>
            <w:tcBorders>
              <w:top w:val="single" w:color="000000" w:sz="2" w:space="0"/>
              <w:left w:val="single" w:color="000000" w:sz="2" w:space="0"/>
              <w:bottom w:val="single" w:color="000000" w:sz="2" w:space="0"/>
              <w:right w:val="single" w:color="000000" w:sz="2" w:space="0"/>
            </w:tcBorders>
          </w:tcPr>
          <w:p w14:paraId="0F8938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Специалист по охране труда</w:t>
            </w:r>
          </w:p>
        </w:tc>
        <w:tc>
          <w:tcPr>
            <w:tcW w:w="2520" w:type="dxa"/>
            <w:tcBorders>
              <w:top w:val="single" w:color="000000" w:sz="2" w:space="0"/>
              <w:left w:val="single" w:color="000000" w:sz="2" w:space="0"/>
              <w:bottom w:val="single" w:color="000000" w:sz="2" w:space="0"/>
              <w:right w:val="single" w:color="000000" w:sz="2" w:space="0"/>
            </w:tcBorders>
          </w:tcPr>
          <w:p w14:paraId="7986B7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r>
      <w:tr w14:paraId="1C0E535C">
        <w:tblPrEx>
          <w:tblCellMar>
            <w:top w:w="0" w:type="dxa"/>
            <w:left w:w="86" w:type="dxa"/>
            <w:bottom w:w="0" w:type="dxa"/>
            <w:right w:w="163" w:type="dxa"/>
          </w:tblCellMar>
        </w:tblPrEx>
        <w:trPr>
          <w:trHeight w:val="1025" w:hRule="atLeast"/>
        </w:trPr>
        <w:tc>
          <w:tcPr>
            <w:tcW w:w="5324" w:type="dxa"/>
            <w:tcBorders>
              <w:top w:val="single" w:color="000000" w:sz="2" w:space="0"/>
              <w:left w:val="single" w:color="000000" w:sz="2" w:space="0"/>
              <w:bottom w:val="single" w:color="000000" w:sz="2" w:space="0"/>
              <w:right w:val="single" w:color="000000" w:sz="2" w:space="0"/>
            </w:tcBorders>
          </w:tcPr>
          <w:p w14:paraId="2E5E4908">
            <w:pPr>
              <w:spacing w:after="0" w:line="240" w:lineRule="auto"/>
              <w:rPr>
                <w:rFonts w:ascii="Times New Roman" w:hAnsi="Times New Roman" w:cs="Times New Roman"/>
                <w:sz w:val="24"/>
                <w:szCs w:val="24"/>
              </w:rPr>
            </w:pPr>
            <w:r>
              <w:rPr>
                <w:rFonts w:ascii="Times New Roman" w:hAnsi="Times New Roman" w:cs="Times New Roman"/>
                <w:sz w:val="24"/>
                <w:szCs w:val="24"/>
              </w:rPr>
              <w:t>Анализ выявленных уполномоченным замечаний по охране труда</w:t>
            </w:r>
          </w:p>
        </w:tc>
        <w:tc>
          <w:tcPr>
            <w:tcW w:w="3213" w:type="dxa"/>
            <w:tcBorders>
              <w:top w:val="single" w:color="000000" w:sz="2" w:space="0"/>
              <w:left w:val="single" w:color="000000" w:sz="2" w:space="0"/>
              <w:bottom w:val="single" w:color="000000" w:sz="2" w:space="0"/>
              <w:right w:val="single" w:color="000000" w:sz="2" w:space="0"/>
            </w:tcBorders>
          </w:tcPr>
          <w:p w14:paraId="51BABD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Комиссия по охране труда.</w:t>
            </w:r>
          </w:p>
        </w:tc>
        <w:tc>
          <w:tcPr>
            <w:tcW w:w="2520" w:type="dxa"/>
            <w:tcBorders>
              <w:top w:val="single" w:color="000000" w:sz="2" w:space="0"/>
              <w:left w:val="single" w:color="000000" w:sz="2" w:space="0"/>
              <w:bottom w:val="single" w:color="000000" w:sz="2" w:space="0"/>
              <w:right w:val="single" w:color="000000" w:sz="2" w:space="0"/>
            </w:tcBorders>
          </w:tcPr>
          <w:p w14:paraId="17905D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календарного года</w:t>
            </w:r>
          </w:p>
        </w:tc>
      </w:tr>
      <w:tr w14:paraId="4378D702">
        <w:tblPrEx>
          <w:tblCellMar>
            <w:top w:w="0" w:type="dxa"/>
            <w:left w:w="86" w:type="dxa"/>
            <w:bottom w:w="0" w:type="dxa"/>
            <w:right w:w="163" w:type="dxa"/>
          </w:tblCellMar>
        </w:tblPrEx>
        <w:trPr>
          <w:trHeight w:val="1059" w:hRule="atLeast"/>
        </w:trPr>
        <w:tc>
          <w:tcPr>
            <w:tcW w:w="5324" w:type="dxa"/>
            <w:tcBorders>
              <w:top w:val="single" w:color="000000" w:sz="2" w:space="0"/>
              <w:left w:val="single" w:color="000000" w:sz="2" w:space="0"/>
              <w:bottom w:val="single" w:color="000000" w:sz="2" w:space="0"/>
              <w:right w:val="single" w:color="000000" w:sz="2" w:space="0"/>
            </w:tcBorders>
          </w:tcPr>
          <w:p w14:paraId="63B93726">
            <w:pPr>
              <w:spacing w:after="0" w:line="240" w:lineRule="auto"/>
              <w:rPr>
                <w:rFonts w:ascii="Times New Roman" w:hAnsi="Times New Roman" w:cs="Times New Roman"/>
                <w:sz w:val="24"/>
                <w:szCs w:val="24"/>
              </w:rPr>
            </w:pPr>
            <w:r>
              <w:rPr>
                <w:rFonts w:ascii="Times New Roman" w:hAnsi="Times New Roman" w:cs="Times New Roman"/>
                <w:sz w:val="24"/>
                <w:szCs w:val="24"/>
              </w:rPr>
              <w:t>Обсуждение нарушений на общем собрании работников учреждения</w:t>
            </w:r>
          </w:p>
        </w:tc>
        <w:tc>
          <w:tcPr>
            <w:tcW w:w="3213" w:type="dxa"/>
            <w:tcBorders>
              <w:top w:val="single" w:color="000000" w:sz="2" w:space="0"/>
              <w:left w:val="single" w:color="000000" w:sz="2" w:space="0"/>
              <w:bottom w:val="single" w:color="000000" w:sz="2" w:space="0"/>
              <w:right w:val="single" w:color="000000" w:sz="2" w:space="0"/>
            </w:tcBorders>
          </w:tcPr>
          <w:p w14:paraId="689FE7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Комиссия по охране труда.</w:t>
            </w:r>
          </w:p>
        </w:tc>
        <w:tc>
          <w:tcPr>
            <w:tcW w:w="2520" w:type="dxa"/>
            <w:tcBorders>
              <w:top w:val="single" w:color="000000" w:sz="2" w:space="0"/>
              <w:left w:val="single" w:color="000000" w:sz="2" w:space="0"/>
              <w:bottom w:val="single" w:color="000000" w:sz="2" w:space="0"/>
              <w:right w:val="single" w:color="000000" w:sz="2" w:space="0"/>
            </w:tcBorders>
          </w:tcPr>
          <w:p w14:paraId="173FA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 несчастных случаях на производстве</w:t>
            </w:r>
          </w:p>
        </w:tc>
      </w:tr>
      <w:tr w14:paraId="08C217ED">
        <w:tblPrEx>
          <w:tblCellMar>
            <w:top w:w="0" w:type="dxa"/>
            <w:left w:w="86" w:type="dxa"/>
            <w:bottom w:w="0" w:type="dxa"/>
            <w:right w:w="163" w:type="dxa"/>
          </w:tblCellMar>
        </w:tblPrEx>
        <w:trPr>
          <w:trHeight w:val="795" w:hRule="atLeast"/>
        </w:trPr>
        <w:tc>
          <w:tcPr>
            <w:tcW w:w="5324" w:type="dxa"/>
            <w:tcBorders>
              <w:top w:val="single" w:color="000000" w:sz="2" w:space="0"/>
              <w:left w:val="single" w:color="000000" w:sz="2" w:space="0"/>
              <w:bottom w:val="single" w:color="000000" w:sz="2" w:space="0"/>
              <w:right w:val="single" w:color="000000" w:sz="2" w:space="0"/>
            </w:tcBorders>
          </w:tcPr>
          <w:p w14:paraId="2332B470">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внеплановых инструктажей, проверок знаний</w:t>
            </w:r>
          </w:p>
        </w:tc>
        <w:tc>
          <w:tcPr>
            <w:tcW w:w="3213" w:type="dxa"/>
            <w:tcBorders>
              <w:top w:val="single" w:color="000000" w:sz="2" w:space="0"/>
              <w:left w:val="single" w:color="000000" w:sz="2" w:space="0"/>
              <w:bottom w:val="single" w:color="000000" w:sz="2" w:space="0"/>
              <w:right w:val="single" w:color="000000" w:sz="2" w:space="0"/>
            </w:tcBorders>
          </w:tcPr>
          <w:p w14:paraId="1B5F00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Специалист по охране труда</w:t>
            </w:r>
          </w:p>
        </w:tc>
        <w:tc>
          <w:tcPr>
            <w:tcW w:w="2520" w:type="dxa"/>
            <w:tcBorders>
              <w:top w:val="single" w:color="000000" w:sz="2" w:space="0"/>
              <w:left w:val="single" w:color="000000" w:sz="2" w:space="0"/>
              <w:bottom w:val="single" w:color="000000" w:sz="2" w:space="0"/>
              <w:right w:val="single" w:color="000000" w:sz="2" w:space="0"/>
            </w:tcBorders>
          </w:tcPr>
          <w:p w14:paraId="55E1DA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r>
      <w:tr w14:paraId="0C55C8F5">
        <w:tblPrEx>
          <w:tblCellMar>
            <w:top w:w="0" w:type="dxa"/>
            <w:left w:w="86" w:type="dxa"/>
            <w:bottom w:w="0" w:type="dxa"/>
            <w:right w:w="163" w:type="dxa"/>
          </w:tblCellMar>
        </w:tblPrEx>
        <w:trPr>
          <w:trHeight w:val="1113" w:hRule="atLeast"/>
        </w:trPr>
        <w:tc>
          <w:tcPr>
            <w:tcW w:w="5324" w:type="dxa"/>
            <w:tcBorders>
              <w:top w:val="single" w:color="000000" w:sz="2" w:space="0"/>
              <w:left w:val="single" w:color="000000" w:sz="2" w:space="0"/>
              <w:bottom w:val="single" w:color="000000" w:sz="2" w:space="0"/>
              <w:right w:val="single" w:color="000000" w:sz="2" w:space="0"/>
            </w:tcBorders>
          </w:tcPr>
          <w:p w14:paraId="14615D62">
            <w:pPr>
              <w:spacing w:after="0" w:line="240" w:lineRule="auto"/>
              <w:rPr>
                <w:rFonts w:ascii="Times New Roman" w:hAnsi="Times New Roman" w:cs="Times New Roman"/>
                <w:sz w:val="24"/>
                <w:szCs w:val="24"/>
              </w:rPr>
            </w:pPr>
            <w:r>
              <w:rPr>
                <w:rFonts w:ascii="Times New Roman" w:hAnsi="Times New Roman" w:cs="Times New Roman"/>
                <w:sz w:val="24"/>
                <w:szCs w:val="24"/>
              </w:rPr>
              <w:t>Заключение договора на профилактические осмотры сотрудников</w:t>
            </w:r>
          </w:p>
        </w:tc>
        <w:tc>
          <w:tcPr>
            <w:tcW w:w="3213" w:type="dxa"/>
            <w:tcBorders>
              <w:top w:val="single" w:color="000000" w:sz="2" w:space="0"/>
              <w:left w:val="single" w:color="000000" w:sz="2" w:space="0"/>
              <w:bottom w:val="single" w:color="000000" w:sz="2" w:space="0"/>
              <w:right w:val="single" w:color="000000" w:sz="2" w:space="0"/>
            </w:tcBorders>
          </w:tcPr>
          <w:p w14:paraId="33BA15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Старший специалист по закупкам, медицинская сестра</w:t>
            </w:r>
          </w:p>
        </w:tc>
        <w:tc>
          <w:tcPr>
            <w:tcW w:w="2520" w:type="dxa"/>
            <w:tcBorders>
              <w:top w:val="single" w:color="000000" w:sz="2" w:space="0"/>
              <w:left w:val="single" w:color="000000" w:sz="2" w:space="0"/>
              <w:bottom w:val="single" w:color="000000" w:sz="2" w:space="0"/>
              <w:right w:val="single" w:color="000000" w:sz="2" w:space="0"/>
            </w:tcBorders>
          </w:tcPr>
          <w:p w14:paraId="47168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r>
      <w:tr w14:paraId="4E2C4A0C">
        <w:tblPrEx>
          <w:tblCellMar>
            <w:top w:w="0" w:type="dxa"/>
            <w:left w:w="86" w:type="dxa"/>
            <w:bottom w:w="0" w:type="dxa"/>
            <w:right w:w="163" w:type="dxa"/>
          </w:tblCellMar>
        </w:tblPrEx>
        <w:trPr>
          <w:trHeight w:val="846" w:hRule="atLeast"/>
        </w:trPr>
        <w:tc>
          <w:tcPr>
            <w:tcW w:w="5324" w:type="dxa"/>
            <w:tcBorders>
              <w:top w:val="single" w:color="000000" w:sz="2" w:space="0"/>
              <w:left w:val="single" w:color="000000" w:sz="2" w:space="0"/>
              <w:bottom w:val="single" w:color="000000" w:sz="2" w:space="0"/>
              <w:right w:val="single" w:color="000000" w:sz="2" w:space="0"/>
            </w:tcBorders>
          </w:tcPr>
          <w:p w14:paraId="20F4555E">
            <w:pPr>
              <w:spacing w:after="0" w:line="240" w:lineRule="auto"/>
              <w:rPr>
                <w:rFonts w:ascii="Times New Roman" w:hAnsi="Times New Roman" w:cs="Times New Roman"/>
                <w:sz w:val="24"/>
                <w:szCs w:val="24"/>
              </w:rPr>
            </w:pPr>
            <w:r>
              <w:rPr>
                <w:rFonts w:ascii="Times New Roman" w:hAnsi="Times New Roman" w:cs="Times New Roman"/>
                <w:sz w:val="24"/>
                <w:szCs w:val="24"/>
              </w:rPr>
              <w:t>Санитарно-гигиеническое обучение сотрудников (санитарный минимум) в СЭС</w:t>
            </w:r>
          </w:p>
        </w:tc>
        <w:tc>
          <w:tcPr>
            <w:tcW w:w="3213" w:type="dxa"/>
            <w:tcBorders>
              <w:top w:val="single" w:color="000000" w:sz="2" w:space="0"/>
              <w:left w:val="single" w:color="000000" w:sz="2" w:space="0"/>
              <w:bottom w:val="single" w:color="000000" w:sz="2" w:space="0"/>
              <w:right w:val="single" w:color="000000" w:sz="2" w:space="0"/>
            </w:tcBorders>
          </w:tcPr>
          <w:p w14:paraId="7915D3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Медицинская сестра</w:t>
            </w:r>
          </w:p>
        </w:tc>
        <w:tc>
          <w:tcPr>
            <w:tcW w:w="2520" w:type="dxa"/>
            <w:tcBorders>
              <w:top w:val="single" w:color="000000" w:sz="2" w:space="0"/>
              <w:left w:val="single" w:color="000000" w:sz="2" w:space="0"/>
              <w:bottom w:val="single" w:color="000000" w:sz="2" w:space="0"/>
              <w:right w:val="single" w:color="000000" w:sz="2" w:space="0"/>
            </w:tcBorders>
          </w:tcPr>
          <w:p w14:paraId="3264ED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графику</w:t>
            </w:r>
          </w:p>
        </w:tc>
      </w:tr>
      <w:tr w14:paraId="24DF32AC">
        <w:tblPrEx>
          <w:tblCellMar>
            <w:top w:w="0" w:type="dxa"/>
            <w:left w:w="86" w:type="dxa"/>
            <w:bottom w:w="0" w:type="dxa"/>
            <w:right w:w="163" w:type="dxa"/>
          </w:tblCellMar>
        </w:tblPrEx>
        <w:trPr>
          <w:trHeight w:val="947" w:hRule="atLeast"/>
        </w:trPr>
        <w:tc>
          <w:tcPr>
            <w:tcW w:w="5324" w:type="dxa"/>
            <w:tcBorders>
              <w:top w:val="single" w:color="000000" w:sz="2" w:space="0"/>
              <w:left w:val="single" w:color="000000" w:sz="2" w:space="0"/>
              <w:bottom w:val="single" w:color="000000" w:sz="2" w:space="0"/>
              <w:right w:val="single" w:color="000000" w:sz="2" w:space="0"/>
            </w:tcBorders>
          </w:tcPr>
          <w:p w14:paraId="149D74C4">
            <w:pPr>
              <w:spacing w:after="0" w:line="240" w:lineRule="auto"/>
              <w:rPr>
                <w:rFonts w:ascii="Times New Roman" w:hAnsi="Times New Roman" w:cs="Times New Roman"/>
                <w:sz w:val="24"/>
                <w:szCs w:val="24"/>
              </w:rPr>
            </w:pPr>
            <w:r>
              <w:rPr>
                <w:rFonts w:ascii="Times New Roman" w:hAnsi="Times New Roman" w:cs="Times New Roman"/>
                <w:sz w:val="24"/>
                <w:szCs w:val="24"/>
              </w:rPr>
              <w:t>Планирование профилактических прививок на следующий год, при необходимости включить в план вновь прибывших сотрудников</w:t>
            </w:r>
          </w:p>
        </w:tc>
        <w:tc>
          <w:tcPr>
            <w:tcW w:w="3213" w:type="dxa"/>
            <w:tcBorders>
              <w:top w:val="single" w:color="000000" w:sz="2" w:space="0"/>
              <w:left w:val="single" w:color="000000" w:sz="2" w:space="0"/>
              <w:bottom w:val="single" w:color="000000" w:sz="2" w:space="0"/>
              <w:right w:val="single" w:color="000000" w:sz="2" w:space="0"/>
            </w:tcBorders>
          </w:tcPr>
          <w:p w14:paraId="04EDD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Медицинская сестра</w:t>
            </w:r>
          </w:p>
        </w:tc>
        <w:tc>
          <w:tcPr>
            <w:tcW w:w="2520" w:type="dxa"/>
            <w:tcBorders>
              <w:top w:val="single" w:color="000000" w:sz="2" w:space="0"/>
              <w:left w:val="single" w:color="000000" w:sz="2" w:space="0"/>
              <w:bottom w:val="single" w:color="000000" w:sz="2" w:space="0"/>
              <w:right w:val="single" w:color="000000" w:sz="2" w:space="0"/>
            </w:tcBorders>
          </w:tcPr>
          <w:p w14:paraId="59CA8A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графику</w:t>
            </w:r>
          </w:p>
        </w:tc>
      </w:tr>
      <w:tr w14:paraId="1B890BE7">
        <w:tblPrEx>
          <w:tblCellMar>
            <w:top w:w="0" w:type="dxa"/>
            <w:left w:w="86" w:type="dxa"/>
            <w:bottom w:w="0" w:type="dxa"/>
            <w:right w:w="163" w:type="dxa"/>
          </w:tblCellMar>
        </w:tblPrEx>
        <w:trPr>
          <w:trHeight w:val="862" w:hRule="atLeast"/>
        </w:trPr>
        <w:tc>
          <w:tcPr>
            <w:tcW w:w="5324" w:type="dxa"/>
            <w:tcBorders>
              <w:top w:val="single" w:color="000000" w:sz="2" w:space="0"/>
              <w:left w:val="single" w:color="000000" w:sz="2" w:space="0"/>
              <w:bottom w:val="single" w:color="000000" w:sz="2" w:space="0"/>
              <w:right w:val="single" w:color="000000" w:sz="2" w:space="0"/>
            </w:tcBorders>
          </w:tcPr>
          <w:p w14:paraId="0AC20DA5">
            <w:pPr>
              <w:spacing w:after="0" w:line="240" w:lineRule="auto"/>
              <w:rPr>
                <w:rFonts w:ascii="Times New Roman" w:hAnsi="Times New Roman" w:cs="Times New Roman"/>
                <w:sz w:val="24"/>
                <w:szCs w:val="24"/>
              </w:rPr>
            </w:pPr>
            <w:r>
              <w:rPr>
                <w:rFonts w:ascii="Times New Roman" w:hAnsi="Times New Roman" w:cs="Times New Roman"/>
                <w:sz w:val="24"/>
                <w:szCs w:val="24"/>
              </w:rPr>
              <w:t>Медосмотр сотрудников, согласно приказу Минздравсоцразвития РФ № 29н от</w:t>
            </w:r>
          </w:p>
          <w:p w14:paraId="0DECA0EA">
            <w:pPr>
              <w:spacing w:after="0" w:line="240" w:lineRule="auto"/>
              <w:rPr>
                <w:rFonts w:ascii="Times New Roman" w:hAnsi="Times New Roman" w:cs="Times New Roman"/>
                <w:sz w:val="24"/>
                <w:szCs w:val="24"/>
              </w:rPr>
            </w:pPr>
            <w:r>
              <w:rPr>
                <w:rFonts w:ascii="Times New Roman" w:hAnsi="Times New Roman" w:cs="Times New Roman"/>
                <w:sz w:val="24"/>
                <w:szCs w:val="24"/>
              </w:rPr>
              <w:t>28.01.2021г</w:t>
            </w:r>
          </w:p>
        </w:tc>
        <w:tc>
          <w:tcPr>
            <w:tcW w:w="3213" w:type="dxa"/>
            <w:tcBorders>
              <w:top w:val="single" w:color="000000" w:sz="2" w:space="0"/>
              <w:left w:val="single" w:color="000000" w:sz="2" w:space="0"/>
              <w:bottom w:val="single" w:color="000000" w:sz="2" w:space="0"/>
              <w:right w:val="single" w:color="000000" w:sz="2" w:space="0"/>
            </w:tcBorders>
          </w:tcPr>
          <w:p w14:paraId="59EDE6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медицинская сестра</w:t>
            </w:r>
          </w:p>
        </w:tc>
        <w:tc>
          <w:tcPr>
            <w:tcW w:w="2520" w:type="dxa"/>
            <w:tcBorders>
              <w:top w:val="single" w:color="000000" w:sz="2" w:space="0"/>
              <w:left w:val="single" w:color="000000" w:sz="2" w:space="0"/>
              <w:bottom w:val="single" w:color="000000" w:sz="2" w:space="0"/>
              <w:right w:val="single" w:color="000000" w:sz="2" w:space="0"/>
            </w:tcBorders>
          </w:tcPr>
          <w:p w14:paraId="3DB69F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графику</w:t>
            </w:r>
          </w:p>
        </w:tc>
      </w:tr>
      <w:tr w14:paraId="0054247B">
        <w:tblPrEx>
          <w:tblCellMar>
            <w:top w:w="0" w:type="dxa"/>
            <w:left w:w="86" w:type="dxa"/>
            <w:bottom w:w="0" w:type="dxa"/>
            <w:right w:w="163" w:type="dxa"/>
          </w:tblCellMar>
        </w:tblPrEx>
        <w:trPr>
          <w:trHeight w:val="987" w:hRule="atLeast"/>
        </w:trPr>
        <w:tc>
          <w:tcPr>
            <w:tcW w:w="5324" w:type="dxa"/>
            <w:tcBorders>
              <w:top w:val="single" w:color="000000" w:sz="2" w:space="0"/>
              <w:left w:val="single" w:color="000000" w:sz="2" w:space="0"/>
              <w:bottom w:val="single" w:color="000000" w:sz="2" w:space="0"/>
              <w:right w:val="single" w:color="000000" w:sz="2" w:space="0"/>
            </w:tcBorders>
          </w:tcPr>
          <w:p w14:paraId="75309B62">
            <w:pPr>
              <w:spacing w:after="0" w:line="240" w:lineRule="auto"/>
              <w:rPr>
                <w:rFonts w:ascii="Times New Roman" w:hAnsi="Times New Roman" w:cs="Times New Roman"/>
                <w:sz w:val="24"/>
                <w:szCs w:val="24"/>
              </w:rPr>
            </w:pPr>
            <w:r>
              <w:rPr>
                <w:rFonts w:ascii="Times New Roman" w:hAnsi="Times New Roman" w:cs="Times New Roman"/>
                <w:sz w:val="24"/>
                <w:szCs w:val="24"/>
              </w:rPr>
              <w:t>Доукомплектование аптечек для оказания неотложной помощи в медицинском блоке, пищеблоке, прачечной, водителя</w:t>
            </w:r>
          </w:p>
        </w:tc>
        <w:tc>
          <w:tcPr>
            <w:tcW w:w="3213" w:type="dxa"/>
            <w:tcBorders>
              <w:top w:val="single" w:color="000000" w:sz="2" w:space="0"/>
              <w:left w:val="single" w:color="000000" w:sz="2" w:space="0"/>
              <w:bottom w:val="single" w:color="000000" w:sz="2" w:space="0"/>
              <w:right w:val="single" w:color="000000" w:sz="2" w:space="0"/>
            </w:tcBorders>
          </w:tcPr>
          <w:p w14:paraId="4E47F6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Медицинская сестра</w:t>
            </w:r>
          </w:p>
        </w:tc>
        <w:tc>
          <w:tcPr>
            <w:tcW w:w="2520" w:type="dxa"/>
            <w:tcBorders>
              <w:top w:val="single" w:color="000000" w:sz="2" w:space="0"/>
              <w:left w:val="single" w:color="000000" w:sz="2" w:space="0"/>
              <w:bottom w:val="single" w:color="000000" w:sz="2" w:space="0"/>
              <w:right w:val="single" w:color="000000" w:sz="2" w:space="0"/>
            </w:tcBorders>
          </w:tcPr>
          <w:p w14:paraId="7872A5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r>
      <w:tr w14:paraId="08752ED1">
        <w:tblPrEx>
          <w:tblCellMar>
            <w:top w:w="0" w:type="dxa"/>
            <w:left w:w="86" w:type="dxa"/>
            <w:bottom w:w="0" w:type="dxa"/>
            <w:right w:w="163" w:type="dxa"/>
          </w:tblCellMar>
        </w:tblPrEx>
        <w:trPr>
          <w:trHeight w:val="2381" w:hRule="atLeast"/>
        </w:trPr>
        <w:tc>
          <w:tcPr>
            <w:tcW w:w="5324" w:type="dxa"/>
            <w:tcBorders>
              <w:top w:val="single" w:color="000000" w:sz="2" w:space="0"/>
              <w:left w:val="single" w:color="000000" w:sz="2" w:space="0"/>
              <w:bottom w:val="single" w:color="000000" w:sz="2" w:space="0"/>
              <w:right w:val="single" w:color="000000" w:sz="2" w:space="0"/>
            </w:tcBorders>
          </w:tcPr>
          <w:p w14:paraId="4ECF836E">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 санитарно-гигиенических условий режима работы сотрудников:</w:t>
            </w:r>
          </w:p>
          <w:p w14:paraId="60BEB3F7">
            <w:pPr>
              <w:spacing w:after="0" w:line="240" w:lineRule="auto"/>
              <w:rPr>
                <w:rFonts w:ascii="Times New Roman" w:hAnsi="Times New Roman" w:cs="Times New Roman"/>
                <w:sz w:val="24"/>
                <w:szCs w:val="24"/>
              </w:rPr>
            </w:pPr>
            <w:r>
              <w:rPr>
                <w:rFonts w:ascii="Times New Roman" w:hAnsi="Times New Roman" w:cs="Times New Roman"/>
                <w:sz w:val="24"/>
                <w:szCs w:val="24"/>
              </w:rPr>
              <w:t>-санитарное состояние;</w:t>
            </w:r>
          </w:p>
          <w:p w14:paraId="6EA1935E">
            <w:pPr>
              <w:spacing w:after="0" w:line="240" w:lineRule="auto"/>
              <w:rPr>
                <w:rFonts w:ascii="Times New Roman" w:hAnsi="Times New Roman" w:cs="Times New Roman"/>
                <w:sz w:val="24"/>
                <w:szCs w:val="24"/>
              </w:rPr>
            </w:pPr>
            <w:r>
              <w:rPr>
                <w:rFonts w:ascii="Times New Roman" w:hAnsi="Times New Roman" w:cs="Times New Roman"/>
                <w:sz w:val="24"/>
                <w:szCs w:val="24"/>
              </w:rPr>
              <w:t>-воздушно-тепловой и световой режимы в группах;</w:t>
            </w:r>
          </w:p>
          <w:p w14:paraId="676FAC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-соблюдение гигиенических требований к џроведению самоподготовок детей; </w:t>
            </w:r>
          </w:p>
          <w:p w14:paraId="3351A1AB">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 генеральной уборки по пятницам в группах;</w:t>
            </w:r>
          </w:p>
          <w:p w14:paraId="26C5D3F4">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 санитарно-гигиенического состояния пищеблока, медицинского блока</w:t>
            </w:r>
          </w:p>
        </w:tc>
        <w:tc>
          <w:tcPr>
            <w:tcW w:w="3213" w:type="dxa"/>
            <w:tcBorders>
              <w:top w:val="single" w:color="000000" w:sz="2" w:space="0"/>
              <w:left w:val="single" w:color="000000" w:sz="2" w:space="0"/>
              <w:bottom w:val="single" w:color="000000" w:sz="2" w:space="0"/>
              <w:right w:val="single" w:color="000000" w:sz="2" w:space="0"/>
            </w:tcBorders>
          </w:tcPr>
          <w:p w14:paraId="61DDC2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Медицинская сестра</w:t>
            </w:r>
          </w:p>
        </w:tc>
        <w:tc>
          <w:tcPr>
            <w:tcW w:w="2520" w:type="dxa"/>
            <w:tcBorders>
              <w:top w:val="single" w:color="000000" w:sz="2" w:space="0"/>
              <w:left w:val="single" w:color="000000" w:sz="2" w:space="0"/>
              <w:bottom w:val="single" w:color="000000" w:sz="2" w:space="0"/>
              <w:right w:val="single" w:color="000000" w:sz="2" w:space="0"/>
            </w:tcBorders>
          </w:tcPr>
          <w:p w14:paraId="03DD47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графиком контроля</w:t>
            </w:r>
          </w:p>
        </w:tc>
      </w:tr>
      <w:tr w14:paraId="6A2A2AA4">
        <w:tblPrEx>
          <w:tblCellMar>
            <w:top w:w="0" w:type="dxa"/>
            <w:left w:w="86" w:type="dxa"/>
            <w:bottom w:w="0" w:type="dxa"/>
            <w:right w:w="163" w:type="dxa"/>
          </w:tblCellMar>
        </w:tblPrEx>
        <w:trPr>
          <w:trHeight w:val="703" w:hRule="atLeast"/>
        </w:trPr>
        <w:tc>
          <w:tcPr>
            <w:tcW w:w="5324" w:type="dxa"/>
            <w:tcBorders>
              <w:top w:val="single" w:color="000000" w:sz="2" w:space="0"/>
              <w:left w:val="single" w:color="000000" w:sz="2" w:space="0"/>
              <w:bottom w:val="single" w:color="000000" w:sz="2" w:space="0"/>
              <w:right w:val="single" w:color="000000" w:sz="2" w:space="0"/>
            </w:tcBorders>
          </w:tcPr>
          <w:p w14:paraId="21B894EF">
            <w:pPr>
              <w:spacing w:after="0" w:line="240" w:lineRule="auto"/>
              <w:rPr>
                <w:rFonts w:ascii="Times New Roman" w:hAnsi="Times New Roman" w:cs="Times New Roman"/>
                <w:sz w:val="24"/>
                <w:szCs w:val="24"/>
              </w:rPr>
            </w:pPr>
            <w:r>
              <w:rPr>
                <w:rFonts w:ascii="Times New Roman" w:hAnsi="Times New Roman" w:cs="Times New Roman"/>
                <w:sz w:val="24"/>
                <w:szCs w:val="24"/>
              </w:rPr>
              <w:t>Соблюдение санитарно-гигиенического режима (проветривание, уборка помещений)</w:t>
            </w:r>
          </w:p>
        </w:tc>
        <w:tc>
          <w:tcPr>
            <w:tcW w:w="3213" w:type="dxa"/>
            <w:tcBorders>
              <w:top w:val="single" w:color="000000" w:sz="2" w:space="0"/>
              <w:left w:val="single" w:color="000000" w:sz="2" w:space="0"/>
              <w:bottom w:val="single" w:color="000000" w:sz="2" w:space="0"/>
              <w:right w:val="single" w:color="000000" w:sz="2" w:space="0"/>
            </w:tcBorders>
          </w:tcPr>
          <w:p w14:paraId="6A7057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Медицинская сестра</w:t>
            </w:r>
          </w:p>
        </w:tc>
        <w:tc>
          <w:tcPr>
            <w:tcW w:w="2520" w:type="dxa"/>
            <w:tcBorders>
              <w:top w:val="single" w:color="000000" w:sz="2" w:space="0"/>
              <w:left w:val="single" w:color="000000" w:sz="2" w:space="0"/>
              <w:bottom w:val="single" w:color="000000" w:sz="2" w:space="0"/>
              <w:right w:val="single" w:color="000000" w:sz="2" w:space="0"/>
            </w:tcBorders>
          </w:tcPr>
          <w:p w14:paraId="242881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Ежемесячно</w:t>
            </w:r>
          </w:p>
        </w:tc>
      </w:tr>
      <w:tr w14:paraId="3D8687FB">
        <w:tblPrEx>
          <w:tblCellMar>
            <w:top w:w="0" w:type="dxa"/>
            <w:left w:w="86" w:type="dxa"/>
            <w:bottom w:w="0" w:type="dxa"/>
            <w:right w:w="163" w:type="dxa"/>
          </w:tblCellMar>
        </w:tblPrEx>
        <w:trPr>
          <w:trHeight w:val="841" w:hRule="atLeast"/>
        </w:trPr>
        <w:tc>
          <w:tcPr>
            <w:tcW w:w="5324" w:type="dxa"/>
            <w:tcBorders>
              <w:top w:val="single" w:color="000000" w:sz="2" w:space="0"/>
              <w:left w:val="single" w:color="000000" w:sz="2" w:space="0"/>
              <w:bottom w:val="single" w:color="000000" w:sz="2" w:space="0"/>
              <w:right w:val="single" w:color="000000" w:sz="2" w:space="0"/>
            </w:tcBorders>
          </w:tcPr>
          <w:p w14:paraId="289F51DE">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бракеража сырой и готовой продукции, контроль отбора суточных проб</w:t>
            </w:r>
          </w:p>
        </w:tc>
        <w:tc>
          <w:tcPr>
            <w:tcW w:w="3213" w:type="dxa"/>
            <w:tcBorders>
              <w:top w:val="single" w:color="000000" w:sz="2" w:space="0"/>
              <w:left w:val="single" w:color="000000" w:sz="2" w:space="0"/>
              <w:bottom w:val="single" w:color="000000" w:sz="2" w:space="0"/>
              <w:right w:val="single" w:color="000000" w:sz="2" w:space="0"/>
            </w:tcBorders>
          </w:tcPr>
          <w:p w14:paraId="264D3D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Медицинская сестра</w:t>
            </w:r>
          </w:p>
        </w:tc>
        <w:tc>
          <w:tcPr>
            <w:tcW w:w="2520" w:type="dxa"/>
            <w:tcBorders>
              <w:top w:val="single" w:color="000000" w:sz="2" w:space="0"/>
              <w:left w:val="single" w:color="000000" w:sz="2" w:space="0"/>
              <w:bottom w:val="single" w:color="000000" w:sz="2" w:space="0"/>
              <w:right w:val="single" w:color="000000" w:sz="2" w:space="0"/>
            </w:tcBorders>
          </w:tcPr>
          <w:p w14:paraId="37E8E6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необходимости</w:t>
            </w:r>
          </w:p>
        </w:tc>
      </w:tr>
      <w:tr w14:paraId="1F4A2AE4">
        <w:tblPrEx>
          <w:tblCellMar>
            <w:top w:w="0" w:type="dxa"/>
            <w:left w:w="86" w:type="dxa"/>
            <w:bottom w:w="0" w:type="dxa"/>
            <w:right w:w="163" w:type="dxa"/>
          </w:tblCellMar>
        </w:tblPrEx>
        <w:trPr>
          <w:trHeight w:val="568" w:hRule="atLeast"/>
        </w:trPr>
        <w:tc>
          <w:tcPr>
            <w:tcW w:w="5324" w:type="dxa"/>
            <w:tcBorders>
              <w:top w:val="single" w:color="000000" w:sz="2" w:space="0"/>
              <w:left w:val="single" w:color="000000" w:sz="2" w:space="0"/>
              <w:bottom w:val="single" w:color="000000" w:sz="2" w:space="0"/>
              <w:right w:val="single" w:color="000000" w:sz="2" w:space="0"/>
            </w:tcBorders>
          </w:tcPr>
          <w:p w14:paraId="7775FC4F">
            <w:pPr>
              <w:spacing w:after="0" w:line="240" w:lineRule="auto"/>
              <w:rPr>
                <w:rFonts w:ascii="Times New Roman" w:hAnsi="Times New Roman" w:cs="Times New Roman"/>
                <w:sz w:val="24"/>
                <w:szCs w:val="24"/>
              </w:rPr>
            </w:pPr>
            <w:r>
              <w:rPr>
                <w:rFonts w:ascii="Times New Roman" w:hAnsi="Times New Roman" w:cs="Times New Roman"/>
                <w:sz w:val="24"/>
                <w:szCs w:val="24"/>
              </w:rPr>
              <w:t>Приобретение специальной одежды</w:t>
            </w:r>
          </w:p>
        </w:tc>
        <w:tc>
          <w:tcPr>
            <w:tcW w:w="3213" w:type="dxa"/>
            <w:tcBorders>
              <w:top w:val="single" w:color="000000" w:sz="2" w:space="0"/>
              <w:left w:val="single" w:color="000000" w:sz="2" w:space="0"/>
              <w:bottom w:val="single" w:color="000000" w:sz="2" w:space="0"/>
              <w:right w:val="single" w:color="000000" w:sz="2" w:space="0"/>
            </w:tcBorders>
          </w:tcPr>
          <w:p w14:paraId="3CF05A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Заведующий складом</w:t>
            </w:r>
          </w:p>
        </w:tc>
        <w:tc>
          <w:tcPr>
            <w:tcW w:w="2520" w:type="dxa"/>
            <w:tcBorders>
              <w:top w:val="single" w:color="000000" w:sz="2" w:space="0"/>
              <w:left w:val="single" w:color="000000" w:sz="2" w:space="0"/>
              <w:bottom w:val="single" w:color="000000" w:sz="2" w:space="0"/>
              <w:right w:val="single" w:color="000000" w:sz="2" w:space="0"/>
            </w:tcBorders>
          </w:tcPr>
          <w:p w14:paraId="536FF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раз в год</w:t>
            </w:r>
          </w:p>
        </w:tc>
      </w:tr>
      <w:tr w14:paraId="376409E1">
        <w:trPr>
          <w:trHeight w:val="704" w:hRule="atLeast"/>
        </w:trPr>
        <w:tc>
          <w:tcPr>
            <w:tcW w:w="5324" w:type="dxa"/>
            <w:tcBorders>
              <w:top w:val="single" w:color="000000" w:sz="2" w:space="0"/>
              <w:left w:val="single" w:color="000000" w:sz="2" w:space="0"/>
              <w:bottom w:val="single" w:color="000000" w:sz="2" w:space="0"/>
              <w:right w:val="single" w:color="000000" w:sz="2" w:space="0"/>
            </w:tcBorders>
          </w:tcPr>
          <w:p w14:paraId="6B24D612">
            <w:pPr>
              <w:spacing w:after="0" w:line="240" w:lineRule="auto"/>
              <w:rPr>
                <w:rFonts w:ascii="Times New Roman" w:hAnsi="Times New Roman" w:cs="Times New Roman"/>
                <w:sz w:val="24"/>
                <w:szCs w:val="24"/>
              </w:rPr>
            </w:pPr>
            <w:r>
              <w:rPr>
                <w:rFonts w:ascii="Times New Roman" w:hAnsi="Times New Roman" w:cs="Times New Roman"/>
                <w:sz w:val="24"/>
                <w:szCs w:val="24"/>
              </w:rPr>
              <w:t>Приобретение смывающих и обеззараживающих средств</w:t>
            </w:r>
          </w:p>
        </w:tc>
        <w:tc>
          <w:tcPr>
            <w:tcW w:w="3213" w:type="dxa"/>
            <w:tcBorders>
              <w:top w:val="single" w:color="000000" w:sz="2" w:space="0"/>
              <w:left w:val="single" w:color="000000" w:sz="2" w:space="0"/>
              <w:bottom w:val="single" w:color="000000" w:sz="2" w:space="0"/>
              <w:right w:val="single" w:color="000000" w:sz="2" w:space="0"/>
            </w:tcBorders>
          </w:tcPr>
          <w:p w14:paraId="1F05E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Заведующий складом</w:t>
            </w:r>
          </w:p>
        </w:tc>
        <w:tc>
          <w:tcPr>
            <w:tcW w:w="2520" w:type="dxa"/>
            <w:tcBorders>
              <w:top w:val="single" w:color="000000" w:sz="2" w:space="0"/>
              <w:left w:val="single" w:color="000000" w:sz="2" w:space="0"/>
              <w:bottom w:val="single" w:color="000000" w:sz="2" w:space="0"/>
              <w:right w:val="single" w:color="000000" w:sz="2" w:space="0"/>
            </w:tcBorders>
          </w:tcPr>
          <w:p w14:paraId="6B32D4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Ежеквартально</w:t>
            </w:r>
          </w:p>
        </w:tc>
      </w:tr>
    </w:tbl>
    <w:p w14:paraId="53191E0F">
      <w:pPr>
        <w:spacing w:after="0" w:line="240" w:lineRule="auto"/>
        <w:ind w:firstLine="709"/>
        <w:jc w:val="both"/>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F74DF"/>
    <w:rsid w:val="00016AC3"/>
    <w:rsid w:val="00025DC8"/>
    <w:rsid w:val="00036C8F"/>
    <w:rsid w:val="000D5616"/>
    <w:rsid w:val="001B00FC"/>
    <w:rsid w:val="00200777"/>
    <w:rsid w:val="002140A6"/>
    <w:rsid w:val="00281255"/>
    <w:rsid w:val="0037759D"/>
    <w:rsid w:val="00394B45"/>
    <w:rsid w:val="00397F29"/>
    <w:rsid w:val="003F74DF"/>
    <w:rsid w:val="00400F5C"/>
    <w:rsid w:val="004B464D"/>
    <w:rsid w:val="00500588"/>
    <w:rsid w:val="0056693C"/>
    <w:rsid w:val="005F0AF9"/>
    <w:rsid w:val="006B567B"/>
    <w:rsid w:val="006C224C"/>
    <w:rsid w:val="00707C06"/>
    <w:rsid w:val="00727225"/>
    <w:rsid w:val="00790C5A"/>
    <w:rsid w:val="007B742F"/>
    <w:rsid w:val="008262D0"/>
    <w:rsid w:val="008B6DEE"/>
    <w:rsid w:val="008B721B"/>
    <w:rsid w:val="00913C18"/>
    <w:rsid w:val="00914253"/>
    <w:rsid w:val="009B43D6"/>
    <w:rsid w:val="009F09F2"/>
    <w:rsid w:val="009F618E"/>
    <w:rsid w:val="00BC7DD4"/>
    <w:rsid w:val="00BD362E"/>
    <w:rsid w:val="00CF0896"/>
    <w:rsid w:val="00D3216D"/>
    <w:rsid w:val="00DE2F58"/>
    <w:rsid w:val="00E17B64"/>
    <w:rsid w:val="00E76EDB"/>
    <w:rsid w:val="00EB2DE6"/>
    <w:rsid w:val="00EF46EC"/>
    <w:rsid w:val="00F74807"/>
    <w:rsid w:val="00F92C31"/>
    <w:rsid w:val="00F966E8"/>
    <w:rsid w:val="774928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Title"/>
    <w:basedOn w:val="1"/>
    <w:link w:val="5"/>
    <w:qFormat/>
    <w:uiPriority w:val="0"/>
    <w:pPr>
      <w:shd w:val="clear" w:color="auto" w:fill="FFFFFF"/>
      <w:spacing w:after="0" w:line="240" w:lineRule="auto"/>
      <w:jc w:val="center"/>
    </w:pPr>
    <w:rPr>
      <w:rFonts w:ascii="Times New Roman" w:hAnsi="Times New Roman" w:eastAsia="Times New Roman" w:cs="Times New Roman"/>
      <w:b/>
      <w:snapToGrid w:val="0"/>
      <w:color w:val="000000"/>
      <w:sz w:val="24"/>
      <w:szCs w:val="20"/>
    </w:rPr>
  </w:style>
  <w:style w:type="character" w:customStyle="1" w:styleId="5">
    <w:name w:val="Название Знак"/>
    <w:basedOn w:val="2"/>
    <w:link w:val="4"/>
    <w:uiPriority w:val="0"/>
    <w:rPr>
      <w:rFonts w:ascii="Times New Roman" w:hAnsi="Times New Roman" w:eastAsia="Times New Roman" w:cs="Times New Roman"/>
      <w:b/>
      <w:snapToGrid w:val="0"/>
      <w:color w:val="000000"/>
      <w:sz w:val="24"/>
      <w:szCs w:val="20"/>
      <w:shd w:val="clear" w:color="auto" w:fill="FFFFFF"/>
    </w:rPr>
  </w:style>
  <w:style w:type="paragraph" w:styleId="6">
    <w:name w:val="No Spacing"/>
    <w:qFormat/>
    <w:uiPriority w:val="1"/>
    <w:pPr>
      <w:spacing w:after="0" w:line="240" w:lineRule="auto"/>
    </w:pPr>
    <w:rPr>
      <w:rFonts w:ascii="Calibri" w:hAnsi="Calibri" w:eastAsia="Calibri" w:cs="Times New Roman"/>
      <w:sz w:val="22"/>
      <w:szCs w:val="22"/>
      <w:lang w:val="ru-RU" w:eastAsia="en-US" w:bidi="ar-SA"/>
    </w:rPr>
  </w:style>
  <w:style w:type="table" w:customStyle="1" w:styleId="7">
    <w:name w:val="TableGrid"/>
    <w:uiPriority w:val="0"/>
    <w:pPr>
      <w:spacing w:after="0" w:line="240" w:lineRule="auto"/>
    </w:pPr>
    <w:rPr>
      <w:rFonts w:eastAsiaTheme="minorEastAsia"/>
      <w:lang w:eastAsia="ru-RU"/>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313AF-CCA6-4FA1-BBAA-851BE824DAB3}">
  <ds:schemaRefs/>
</ds:datastoreItem>
</file>

<file path=docProps/app.xml><?xml version="1.0" encoding="utf-8"?>
<Properties xmlns="http://schemas.openxmlformats.org/officeDocument/2006/extended-properties" xmlns:vt="http://schemas.openxmlformats.org/officeDocument/2006/docPropsVTypes">
  <Template>Normal</Template>
  <Pages>31</Pages>
  <Words>10001</Words>
  <Characters>57010</Characters>
  <Lines>475</Lines>
  <Paragraphs>133</Paragraphs>
  <TotalTime>92</TotalTime>
  <ScaleCrop>false</ScaleCrop>
  <LinksUpToDate>false</LinksUpToDate>
  <CharactersWithSpaces>66878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2021-04-06T11:46:00Z</dcterms:created>
  <dc:creator>Tatyana</dc:creator>
  <cp:lastModifiedBy>ADMIN</cp:lastModifiedBy>
  <cp:lastPrinted>2021-04-06T11:45:00Z</cp:lastPrinted>
  <dcterms:modified xsi:type="dcterms:W3CDTF">2025-03-10T11:33:12Z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B95347218711456DB64B0F1E87B34C56_12</vt:lpwstr>
  </property>
</Properties>
</file>