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32" w:rsidRDefault="00C11887" w:rsidP="00FA0532">
      <w:pPr>
        <w:spacing w:after="0" w:line="360" w:lineRule="auto"/>
        <w:ind w:left="0"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к приказу № 151 от 2</w:t>
      </w:r>
      <w:r w:rsidR="00206D16">
        <w:rPr>
          <w:sz w:val="28"/>
          <w:szCs w:val="28"/>
        </w:rPr>
        <w:t>9.12.2021 г.</w:t>
      </w:r>
      <w:r>
        <w:rPr>
          <w:vanish/>
          <w:sz w:val="28"/>
          <w:szCs w:val="28"/>
        </w:rPr>
        <w:t xml:space="preserve">риложение к приказу № 151 от 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FA0532" w:rsidRPr="00FA0532" w:rsidRDefault="00FA0532" w:rsidP="00206D16">
      <w:pPr>
        <w:spacing w:after="0" w:line="360" w:lineRule="auto"/>
        <w:ind w:left="0" w:firstLine="0"/>
        <w:rPr>
          <w:sz w:val="28"/>
          <w:szCs w:val="28"/>
        </w:rPr>
      </w:pPr>
    </w:p>
    <w:p w:rsidR="00506C4F" w:rsidRDefault="007349BE" w:rsidP="00FA0532">
      <w:pPr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ПОЛОЖЕНИЕ о комиссии по противодействию коррупции БУ СО ВО «</w:t>
      </w:r>
      <w:r w:rsidR="00FA0532">
        <w:rPr>
          <w:b/>
          <w:sz w:val="28"/>
          <w:szCs w:val="28"/>
        </w:rPr>
        <w:t>Тотемски</w:t>
      </w:r>
      <w:r w:rsidRPr="00FA0532">
        <w:rPr>
          <w:b/>
          <w:sz w:val="28"/>
          <w:szCs w:val="28"/>
        </w:rPr>
        <w:t>й центр помощи детям, оставш</w:t>
      </w:r>
      <w:r w:rsidR="00FA0532">
        <w:rPr>
          <w:b/>
          <w:sz w:val="28"/>
          <w:szCs w:val="28"/>
        </w:rPr>
        <w:t>имся без попечения родителей</w:t>
      </w:r>
      <w:r w:rsidRPr="00FA0532">
        <w:rPr>
          <w:b/>
          <w:sz w:val="28"/>
          <w:szCs w:val="28"/>
        </w:rPr>
        <w:t>»</w:t>
      </w:r>
    </w:p>
    <w:p w:rsidR="00FA0532" w:rsidRPr="00FA0532" w:rsidRDefault="00FA0532" w:rsidP="00FA0532">
      <w:pPr>
        <w:spacing w:after="0" w:line="360" w:lineRule="auto"/>
        <w:ind w:left="0" w:firstLine="709"/>
        <w:jc w:val="center"/>
        <w:rPr>
          <w:b/>
          <w:sz w:val="28"/>
          <w:szCs w:val="28"/>
        </w:rPr>
      </w:pPr>
    </w:p>
    <w:p w:rsidR="00506C4F" w:rsidRPr="00FA0532" w:rsidRDefault="007349BE" w:rsidP="00FA0532">
      <w:pPr>
        <w:pStyle w:val="1"/>
        <w:spacing w:line="360" w:lineRule="auto"/>
        <w:ind w:left="0" w:right="0" w:firstLine="709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1. ОБЩИЕ ПОЛОЖЕНИЯ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1.1. Настоящее Положение определяет порядок деятельности, задачи и компетенцию Комиссии по противодействию коррупции (далее-Комиссия) в БУ СО ВО «</w:t>
      </w:r>
      <w:r w:rsidR="00FA0532">
        <w:rPr>
          <w:sz w:val="28"/>
          <w:szCs w:val="28"/>
        </w:rPr>
        <w:t xml:space="preserve">Тотемский </w:t>
      </w:r>
      <w:r w:rsidRPr="00FA0532">
        <w:rPr>
          <w:sz w:val="28"/>
          <w:szCs w:val="28"/>
        </w:rPr>
        <w:t xml:space="preserve"> центр помощи детям, оставши</w:t>
      </w:r>
      <w:r w:rsidR="00FA0532">
        <w:rPr>
          <w:sz w:val="28"/>
          <w:szCs w:val="28"/>
        </w:rPr>
        <w:t>мся без попечения родителей</w:t>
      </w:r>
      <w:r w:rsidRPr="00FA0532">
        <w:rPr>
          <w:sz w:val="28"/>
          <w:szCs w:val="28"/>
        </w:rPr>
        <w:t>».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12. Комиссия в своей деятельности руководствуется Конституцией Российской Федерации, действующим законодательством Российской Федерации, в том числе Законом Российской Федерации от 25.12.2008 года № 273-ФЗ «О противодействии коррупции», другими нормативно</w:t>
      </w:r>
      <w:r w:rsidR="00FA0532">
        <w:rPr>
          <w:sz w:val="28"/>
          <w:szCs w:val="28"/>
        </w:rPr>
        <w:t>-</w:t>
      </w:r>
      <w:r w:rsidRPr="00FA0532">
        <w:rPr>
          <w:sz w:val="28"/>
          <w:szCs w:val="28"/>
        </w:rPr>
        <w:t>правовыми актами БУ СО ВО «</w:t>
      </w:r>
      <w:r w:rsidR="00FA0532">
        <w:rPr>
          <w:sz w:val="28"/>
          <w:szCs w:val="28"/>
        </w:rPr>
        <w:t xml:space="preserve">Тотемский </w:t>
      </w:r>
      <w:r w:rsidRPr="00FA0532">
        <w:rPr>
          <w:sz w:val="28"/>
          <w:szCs w:val="28"/>
        </w:rPr>
        <w:t>центр помощи детям, оставши</w:t>
      </w:r>
      <w:r w:rsidR="00FA0532">
        <w:rPr>
          <w:sz w:val="28"/>
          <w:szCs w:val="28"/>
        </w:rPr>
        <w:t>мся без попечения родителей</w:t>
      </w:r>
      <w:r w:rsidRPr="00FA0532">
        <w:rPr>
          <w:sz w:val="28"/>
          <w:szCs w:val="28"/>
        </w:rPr>
        <w:t>», а также настоящим Положением.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1.3. Комиссия является совещательным органом, который осуществляет комплекс мероприятий по: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-выявлению и устранению причин и условий, порождающих коррупцию;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7043244</wp:posOffset>
            </wp:positionH>
            <wp:positionV relativeFrom="page">
              <wp:posOffset>8758709</wp:posOffset>
            </wp:positionV>
            <wp:extent cx="18294" cy="18295"/>
            <wp:effectExtent l="0" t="0" r="0" b="0"/>
            <wp:wrapSquare wrapText="bothSides"/>
            <wp:docPr id="1902" name="Picture 1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" name="Picture 19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532">
        <w:rPr>
          <w:sz w:val="28"/>
          <w:szCs w:val="28"/>
        </w:rPr>
        <w:t>-выработке оптимальных механизмов защиты от проникновения коррупции в БУ СО ВО «</w:t>
      </w:r>
      <w:r w:rsidR="00FA0532">
        <w:rPr>
          <w:sz w:val="28"/>
          <w:szCs w:val="28"/>
        </w:rPr>
        <w:t>Тотемский</w:t>
      </w:r>
      <w:r w:rsidRPr="00FA0532">
        <w:rPr>
          <w:sz w:val="28"/>
          <w:szCs w:val="28"/>
        </w:rPr>
        <w:t xml:space="preserve"> центр помощи детям, оставши</w:t>
      </w:r>
      <w:r w:rsidR="00FA0532">
        <w:rPr>
          <w:sz w:val="28"/>
          <w:szCs w:val="28"/>
        </w:rPr>
        <w:t>мся без попечения родителей</w:t>
      </w:r>
      <w:r w:rsidRPr="00FA0532">
        <w:rPr>
          <w:sz w:val="28"/>
          <w:szCs w:val="28"/>
        </w:rPr>
        <w:t>», снижению в нем коррупционных рисков;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 xml:space="preserve">-созданию единой системы мониторинга и информирования сотрудников </w:t>
      </w:r>
      <w:r w:rsidR="00FA0532" w:rsidRPr="00FA0532">
        <w:rPr>
          <w:sz w:val="28"/>
          <w:szCs w:val="28"/>
        </w:rPr>
        <w:t>БУ СО ВО «</w:t>
      </w:r>
      <w:r w:rsidR="00FA0532">
        <w:rPr>
          <w:sz w:val="28"/>
          <w:szCs w:val="28"/>
        </w:rPr>
        <w:t>Тотемский</w:t>
      </w:r>
      <w:r w:rsidR="00FA0532" w:rsidRPr="00FA0532">
        <w:rPr>
          <w:sz w:val="28"/>
          <w:szCs w:val="28"/>
        </w:rPr>
        <w:t xml:space="preserve"> центр помощи детям, оставши</w:t>
      </w:r>
      <w:r w:rsidR="00FA0532">
        <w:rPr>
          <w:sz w:val="28"/>
          <w:szCs w:val="28"/>
        </w:rPr>
        <w:t xml:space="preserve">мся без попечения </w:t>
      </w:r>
      <w:proofErr w:type="gramStart"/>
      <w:r w:rsidR="00FA0532">
        <w:rPr>
          <w:sz w:val="28"/>
          <w:szCs w:val="28"/>
        </w:rPr>
        <w:t>родителей</w:t>
      </w:r>
      <w:r w:rsidR="00FA0532" w:rsidRPr="00FA0532">
        <w:rPr>
          <w:sz w:val="28"/>
          <w:szCs w:val="28"/>
        </w:rPr>
        <w:t>»</w:t>
      </w:r>
      <w:r w:rsidRPr="00FA0532">
        <w:rPr>
          <w:sz w:val="28"/>
          <w:szCs w:val="28"/>
        </w:rPr>
        <w:t>по</w:t>
      </w:r>
      <w:proofErr w:type="gramEnd"/>
      <w:r w:rsidRPr="00FA0532">
        <w:rPr>
          <w:sz w:val="28"/>
          <w:szCs w:val="28"/>
        </w:rPr>
        <w:t xml:space="preserve"> проблемам коррупции;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-антикоррупционной пропаганде;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-формированию нетерпимого отношения к коррупции.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1.4. Состав комиссии назначается приказом директора из числа работников.</w:t>
      </w:r>
    </w:p>
    <w:p w:rsidR="00506C4F" w:rsidRPr="00FA0532" w:rsidRDefault="007349BE" w:rsidP="00FA0532">
      <w:pPr>
        <w:pStyle w:val="1"/>
        <w:spacing w:line="360" w:lineRule="auto"/>
        <w:ind w:left="0" w:right="0" w:firstLine="709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2. ЗАДАЧИ И ФУНКЦИИ КОМИССИИ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2.1. Основными задачами Комиссии являются:</w:t>
      </w:r>
    </w:p>
    <w:p w:rsidR="00506C4F" w:rsidRPr="00FA0532" w:rsidRDefault="007349BE" w:rsidP="00FA0532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 xml:space="preserve">координация деятельности </w:t>
      </w:r>
      <w:r w:rsidR="00FA0532" w:rsidRPr="00FA0532">
        <w:rPr>
          <w:sz w:val="28"/>
          <w:szCs w:val="28"/>
        </w:rPr>
        <w:t>БУ СО ВО «</w:t>
      </w:r>
      <w:r w:rsidR="00FA0532">
        <w:rPr>
          <w:sz w:val="28"/>
          <w:szCs w:val="28"/>
        </w:rPr>
        <w:t>Тотемский</w:t>
      </w:r>
      <w:r w:rsidR="00FA0532" w:rsidRPr="00FA0532">
        <w:rPr>
          <w:sz w:val="28"/>
          <w:szCs w:val="28"/>
        </w:rPr>
        <w:t xml:space="preserve"> центр помощи детям, оставши</w:t>
      </w:r>
      <w:r w:rsidR="00FA0532">
        <w:rPr>
          <w:sz w:val="28"/>
          <w:szCs w:val="28"/>
        </w:rPr>
        <w:t>мся без попечения родителей</w:t>
      </w:r>
      <w:r w:rsidR="00FA0532" w:rsidRPr="00FA0532">
        <w:rPr>
          <w:sz w:val="28"/>
          <w:szCs w:val="28"/>
        </w:rPr>
        <w:t>»</w:t>
      </w:r>
      <w:r w:rsidR="00FA0532">
        <w:rPr>
          <w:sz w:val="28"/>
          <w:szCs w:val="28"/>
        </w:rPr>
        <w:t xml:space="preserve"> </w:t>
      </w:r>
      <w:r w:rsidRPr="00FA0532">
        <w:rPr>
          <w:sz w:val="28"/>
          <w:szCs w:val="28"/>
        </w:rPr>
        <w:t>по устранению причин коррупции и условий им способствующих, выявлению и пресечению фактов коррупции и ее проявлений;</w:t>
      </w:r>
    </w:p>
    <w:p w:rsidR="00506C4F" w:rsidRPr="00FA0532" w:rsidRDefault="007349BE" w:rsidP="00FA0532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lastRenderedPageBreak/>
        <w:t xml:space="preserve">внесение предложений, направленных на реализацию мероприятий по устранению причин и условий, способствующих коррупции в </w:t>
      </w:r>
      <w:r w:rsidR="00FA0532" w:rsidRPr="00FA0532">
        <w:rPr>
          <w:sz w:val="28"/>
          <w:szCs w:val="28"/>
        </w:rPr>
        <w:t>БУ СО ВО «</w:t>
      </w:r>
      <w:r w:rsidR="00FA0532">
        <w:rPr>
          <w:sz w:val="28"/>
          <w:szCs w:val="28"/>
        </w:rPr>
        <w:t>Тотемский</w:t>
      </w:r>
      <w:r w:rsidR="00FA0532" w:rsidRPr="00FA0532">
        <w:rPr>
          <w:sz w:val="28"/>
          <w:szCs w:val="28"/>
        </w:rPr>
        <w:t xml:space="preserve"> центр помощи детям, оставши</w:t>
      </w:r>
      <w:r w:rsidR="00FA0532">
        <w:rPr>
          <w:sz w:val="28"/>
          <w:szCs w:val="28"/>
        </w:rPr>
        <w:t>мся без попечения родителей</w:t>
      </w:r>
      <w:r w:rsidR="00FA0532" w:rsidRPr="00FA0532">
        <w:rPr>
          <w:sz w:val="28"/>
          <w:szCs w:val="28"/>
        </w:rPr>
        <w:t>»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-</w:t>
      </w:r>
      <w:r w:rsidR="00196FCD">
        <w:rPr>
          <w:sz w:val="28"/>
          <w:szCs w:val="28"/>
        </w:rPr>
        <w:t xml:space="preserve"> </w:t>
      </w:r>
      <w:r w:rsidRPr="00FA0532">
        <w:rPr>
          <w:sz w:val="28"/>
          <w:szCs w:val="28"/>
        </w:rPr>
        <w:t xml:space="preserve">выработка рекомендаций для практического использования по предотвращению и профилактике коррупционных правонарушений в деятельности </w:t>
      </w:r>
      <w:r w:rsidR="00FA0532" w:rsidRPr="00FA0532">
        <w:rPr>
          <w:sz w:val="28"/>
          <w:szCs w:val="28"/>
        </w:rPr>
        <w:t>БУ СО ВО «</w:t>
      </w:r>
      <w:r w:rsidR="00FA0532">
        <w:rPr>
          <w:sz w:val="28"/>
          <w:szCs w:val="28"/>
        </w:rPr>
        <w:t>Тотемский</w:t>
      </w:r>
      <w:r w:rsidR="00FA0532" w:rsidRPr="00FA0532">
        <w:rPr>
          <w:sz w:val="28"/>
          <w:szCs w:val="28"/>
        </w:rPr>
        <w:t xml:space="preserve"> центр помощи детям, оставши</w:t>
      </w:r>
      <w:r w:rsidR="00FA0532">
        <w:rPr>
          <w:sz w:val="28"/>
          <w:szCs w:val="28"/>
        </w:rPr>
        <w:t>мся без попечения родителей</w:t>
      </w:r>
      <w:r w:rsidR="00FA0532" w:rsidRPr="00FA0532">
        <w:rPr>
          <w:sz w:val="28"/>
          <w:szCs w:val="28"/>
        </w:rPr>
        <w:t>»</w:t>
      </w:r>
      <w:r w:rsidR="00FA0532">
        <w:rPr>
          <w:sz w:val="28"/>
          <w:szCs w:val="28"/>
        </w:rPr>
        <w:t>;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-взаимодействие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-предотвращение и урегулирование конфликта интересов.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2.2. Основными функциями Комиссии являются:</w:t>
      </w:r>
    </w:p>
    <w:p w:rsid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 xml:space="preserve">-обеспечение соблюдения работниками правил внутреннего трудового распорядка; 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-оказание консультативной помощи;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-принятие мер по выявлению и устранению причин и условий, способствующих возникновению конфликта интересов;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-рассмотрение обращений граждан и организаций, содержащих сведения о коррупции;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 xml:space="preserve">-подготовка документов и материалов для привлечения </w:t>
      </w:r>
      <w:r w:rsidR="00FA0532">
        <w:rPr>
          <w:sz w:val="28"/>
          <w:szCs w:val="28"/>
        </w:rPr>
        <w:t>работников к материальной и дис</w:t>
      </w:r>
      <w:r w:rsidRPr="00FA0532">
        <w:rPr>
          <w:sz w:val="28"/>
          <w:szCs w:val="28"/>
        </w:rPr>
        <w:t>циплинарной ответственности;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-организация правового просвещения и антикоррупционного образования работников;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-подготовка проектов локальных нормативных актов и иных правовых актов Учреждения противодействия коррупции;</w:t>
      </w:r>
    </w:p>
    <w:p w:rsidR="00506C4F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-подготовка планов противодействия коррупции и отчетных документов о реализации антикоррупционной политики.</w:t>
      </w:r>
    </w:p>
    <w:p w:rsidR="00FA0532" w:rsidRPr="00FA0532" w:rsidRDefault="00FA0532" w:rsidP="00FA0532">
      <w:pPr>
        <w:spacing w:after="0" w:line="360" w:lineRule="auto"/>
        <w:ind w:left="0" w:firstLine="709"/>
        <w:rPr>
          <w:sz w:val="28"/>
          <w:szCs w:val="28"/>
        </w:rPr>
      </w:pPr>
    </w:p>
    <w:p w:rsidR="00506C4F" w:rsidRPr="00FA0532" w:rsidRDefault="007349BE" w:rsidP="00FA0532">
      <w:pPr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З. ПОРЯДОК ФОРМИРОВАНИЯ И ДЕЯТЕЛЬНОСТЬ КОМИССИИ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3.1. В состав Комиссии входят: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отсутствии</w:t>
      </w:r>
      <w:r w:rsidR="00FA0532">
        <w:rPr>
          <w:sz w:val="28"/>
          <w:szCs w:val="28"/>
        </w:rPr>
        <w:t xml:space="preserve"> </w:t>
      </w:r>
      <w:r w:rsidRPr="00FA0532">
        <w:rPr>
          <w:sz w:val="28"/>
          <w:szCs w:val="28"/>
        </w:rPr>
        <w:t>-заместитель председателя Комиссии.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lastRenderedPageBreak/>
        <w:t>3.2. Заседания Комиссии проводятся не реже 1 раза в полугодие.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3.3.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3.4. Заседание комиссии считается правомочным, если на нем присутствует более половины ее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3.5.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3.6. Секретарь Комиссии:</w:t>
      </w:r>
    </w:p>
    <w:p w:rsidR="00506C4F" w:rsidRPr="00FA0532" w:rsidRDefault="007349BE" w:rsidP="00FA0532">
      <w:pPr>
        <w:numPr>
          <w:ilvl w:val="0"/>
          <w:numId w:val="2"/>
        </w:num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организует подготовку материалов к заседанию Комиссии, а также проектов его решений,</w:t>
      </w:r>
    </w:p>
    <w:p w:rsidR="00506C4F" w:rsidRPr="00FA0532" w:rsidRDefault="007349BE" w:rsidP="00FA0532">
      <w:pPr>
        <w:numPr>
          <w:ilvl w:val="0"/>
          <w:numId w:val="2"/>
        </w:num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506C4F" w:rsidRPr="00FA0532" w:rsidRDefault="007349BE" w:rsidP="00FA0532">
      <w:pPr>
        <w:numPr>
          <w:ilvl w:val="1"/>
          <w:numId w:val="3"/>
        </w:num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506C4F" w:rsidRPr="00FA0532" w:rsidRDefault="007349BE" w:rsidP="00FA0532">
      <w:pPr>
        <w:numPr>
          <w:ilvl w:val="1"/>
          <w:numId w:val="3"/>
        </w:num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Протокол и решения подписываются председателем Комиссии и ответственным секретарем Комиссии. Решения Комиссии доводятся до сведения всех сотрудников Учреждения.</w:t>
      </w:r>
    </w:p>
    <w:p w:rsidR="00506C4F" w:rsidRPr="00FA0532" w:rsidRDefault="007349BE" w:rsidP="00FA0532">
      <w:pPr>
        <w:pStyle w:val="1"/>
        <w:spacing w:line="360" w:lineRule="auto"/>
        <w:ind w:left="0" w:right="0" w:firstLine="709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4. полномочия комиссии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 xml:space="preserve">4.1. Координирует деятельность </w:t>
      </w:r>
      <w:r w:rsidR="00FA0532" w:rsidRPr="00FA0532">
        <w:rPr>
          <w:sz w:val="28"/>
          <w:szCs w:val="28"/>
        </w:rPr>
        <w:t>БУ СО ВО «</w:t>
      </w:r>
      <w:r w:rsidR="00FA0532">
        <w:rPr>
          <w:sz w:val="28"/>
          <w:szCs w:val="28"/>
        </w:rPr>
        <w:t>Тотемский</w:t>
      </w:r>
      <w:r w:rsidR="00FA0532" w:rsidRPr="00FA0532">
        <w:rPr>
          <w:sz w:val="28"/>
          <w:szCs w:val="28"/>
        </w:rPr>
        <w:t xml:space="preserve"> центр помощи детям, оставши</w:t>
      </w:r>
      <w:r w:rsidR="00FA0532">
        <w:rPr>
          <w:sz w:val="28"/>
          <w:szCs w:val="28"/>
        </w:rPr>
        <w:t>мся без попечения родителей</w:t>
      </w:r>
      <w:r w:rsidR="00FA0532" w:rsidRPr="00FA0532">
        <w:rPr>
          <w:sz w:val="28"/>
          <w:szCs w:val="28"/>
        </w:rPr>
        <w:t>»</w:t>
      </w:r>
      <w:r w:rsidR="00FA0532">
        <w:rPr>
          <w:sz w:val="28"/>
          <w:szCs w:val="28"/>
        </w:rPr>
        <w:t xml:space="preserve"> </w:t>
      </w:r>
      <w:r w:rsidRPr="00FA0532">
        <w:rPr>
          <w:sz w:val="28"/>
          <w:szCs w:val="28"/>
        </w:rPr>
        <w:t>по реализации мер противодействия коррупции.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4.2. Участвует в подготовке проектов локальных нормат</w:t>
      </w:r>
      <w:r w:rsidR="00FA0532">
        <w:rPr>
          <w:sz w:val="28"/>
          <w:szCs w:val="28"/>
        </w:rPr>
        <w:t>ивных актов по вопросам, относя</w:t>
      </w:r>
      <w:r w:rsidRPr="00FA0532">
        <w:rPr>
          <w:sz w:val="28"/>
          <w:szCs w:val="28"/>
        </w:rPr>
        <w:t>щимся к ее компетенции.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lastRenderedPageBreak/>
        <w:t>4.3. Участвует в разработке форм и методов осуществле</w:t>
      </w:r>
      <w:r w:rsidR="00FA0532">
        <w:rPr>
          <w:sz w:val="28"/>
          <w:szCs w:val="28"/>
        </w:rPr>
        <w:t>ния антикоррупционной деятельно</w:t>
      </w:r>
      <w:r w:rsidRPr="00FA0532">
        <w:rPr>
          <w:sz w:val="28"/>
          <w:szCs w:val="28"/>
        </w:rPr>
        <w:t>сти и контролирует их реализацию.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4.4. 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4.5. Содействует внесению дополнений в локальные нормативные акты с учетом изменений действующего законодательства.</w:t>
      </w:r>
    </w:p>
    <w:p w:rsidR="00FA0532" w:rsidRDefault="00FA0532" w:rsidP="00FA0532">
      <w:pPr>
        <w:spacing w:after="0" w:line="360" w:lineRule="auto"/>
        <w:ind w:left="0" w:firstLine="709"/>
        <w:rPr>
          <w:sz w:val="28"/>
          <w:szCs w:val="28"/>
        </w:rPr>
      </w:pPr>
    </w:p>
    <w:p w:rsidR="00506C4F" w:rsidRPr="00FA0532" w:rsidRDefault="007349BE" w:rsidP="00FA0532">
      <w:pPr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5. ПОРЯДОК СОЗДАНИЯ, ЛИКВИДАЦИИ, РЕОРГАНИЗАЦИИ И</w:t>
      </w:r>
    </w:p>
    <w:p w:rsidR="00506C4F" w:rsidRPr="00FA0532" w:rsidRDefault="007349BE" w:rsidP="00FA0532">
      <w:pPr>
        <w:pStyle w:val="2"/>
        <w:spacing w:line="360" w:lineRule="auto"/>
        <w:ind w:left="0" w:right="0" w:firstLine="709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ПЕРЕИМЕНОВАНИЯ</w:t>
      </w:r>
    </w:p>
    <w:p w:rsidR="00506C4F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 xml:space="preserve">5.1. Комиссия создается, ликвидируется, реорганизуется и переименовывается приказом директора </w:t>
      </w:r>
      <w:r w:rsidR="00FA0532" w:rsidRPr="00FA0532">
        <w:rPr>
          <w:sz w:val="28"/>
          <w:szCs w:val="28"/>
        </w:rPr>
        <w:t>БУ СО ВО «</w:t>
      </w:r>
      <w:r w:rsidR="00FA0532">
        <w:rPr>
          <w:sz w:val="28"/>
          <w:szCs w:val="28"/>
        </w:rPr>
        <w:t>Тотемский</w:t>
      </w:r>
      <w:r w:rsidR="00FA0532" w:rsidRPr="00FA0532">
        <w:rPr>
          <w:sz w:val="28"/>
          <w:szCs w:val="28"/>
        </w:rPr>
        <w:t xml:space="preserve"> центр помощи детям, оставши</w:t>
      </w:r>
      <w:r w:rsidR="00FA0532">
        <w:rPr>
          <w:sz w:val="28"/>
          <w:szCs w:val="28"/>
        </w:rPr>
        <w:t>мся без попечения родителей</w:t>
      </w:r>
      <w:r w:rsidR="00FA0532" w:rsidRPr="00FA0532">
        <w:rPr>
          <w:sz w:val="28"/>
          <w:szCs w:val="28"/>
        </w:rPr>
        <w:t>»</w:t>
      </w:r>
      <w:r w:rsidR="00FA0532">
        <w:rPr>
          <w:sz w:val="28"/>
          <w:szCs w:val="28"/>
        </w:rPr>
        <w:t>.</w:t>
      </w:r>
    </w:p>
    <w:p w:rsidR="00FA0532" w:rsidRPr="00FA0532" w:rsidRDefault="00FA0532" w:rsidP="00FA0532">
      <w:pPr>
        <w:spacing w:after="0" w:line="360" w:lineRule="auto"/>
        <w:ind w:left="0" w:firstLine="709"/>
        <w:rPr>
          <w:sz w:val="28"/>
          <w:szCs w:val="28"/>
        </w:rPr>
      </w:pPr>
    </w:p>
    <w:p w:rsidR="00506C4F" w:rsidRPr="00FA0532" w:rsidRDefault="007349BE" w:rsidP="00FA0532">
      <w:pPr>
        <w:pStyle w:val="2"/>
        <w:spacing w:line="360" w:lineRule="auto"/>
        <w:ind w:left="0" w:right="0" w:firstLine="709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6. ЗАКЛЮЧИТЕЛЬНЫЕ ПОЛОЖЕНИЯ</w:t>
      </w:r>
    </w:p>
    <w:p w:rsid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 xml:space="preserve">6.1. Настоящее Положение является локальным нормативным актом и утверждается приказом директора </w:t>
      </w:r>
      <w:r w:rsidR="00FA0532" w:rsidRPr="00FA0532">
        <w:rPr>
          <w:sz w:val="28"/>
          <w:szCs w:val="28"/>
        </w:rPr>
        <w:t>БУ СО ВО «</w:t>
      </w:r>
      <w:r w:rsidR="00FA0532">
        <w:rPr>
          <w:sz w:val="28"/>
          <w:szCs w:val="28"/>
        </w:rPr>
        <w:t>Тотемский</w:t>
      </w:r>
      <w:r w:rsidR="00FA0532" w:rsidRPr="00FA0532">
        <w:rPr>
          <w:sz w:val="28"/>
          <w:szCs w:val="28"/>
        </w:rPr>
        <w:t xml:space="preserve"> центр помощи детям, оставши</w:t>
      </w:r>
      <w:r w:rsidR="00FA0532">
        <w:rPr>
          <w:sz w:val="28"/>
          <w:szCs w:val="28"/>
        </w:rPr>
        <w:t>мся без попечения родителей</w:t>
      </w:r>
      <w:r w:rsidR="00FA0532" w:rsidRPr="00FA0532">
        <w:rPr>
          <w:sz w:val="28"/>
          <w:szCs w:val="28"/>
        </w:rPr>
        <w:t>»</w:t>
      </w:r>
      <w:r w:rsidR="00FA0532">
        <w:rPr>
          <w:sz w:val="28"/>
          <w:szCs w:val="28"/>
        </w:rPr>
        <w:t>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6.2.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6.3. Настоящее Положение принимается на неопределенный срок. Изменения и дополнения к Положению принимаются</w:t>
      </w:r>
      <w:r w:rsidR="00196FCD">
        <w:rPr>
          <w:sz w:val="28"/>
          <w:szCs w:val="28"/>
        </w:rPr>
        <w:t xml:space="preserve"> в порядке, предусмотренном п. 6</w:t>
      </w:r>
      <w:r w:rsidRPr="00FA0532">
        <w:rPr>
          <w:sz w:val="28"/>
          <w:szCs w:val="28"/>
        </w:rPr>
        <w:t>.1. настоящего Положения.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06C4F" w:rsidRPr="00FA0532" w:rsidRDefault="007349BE" w:rsidP="00FA0532">
      <w:pPr>
        <w:spacing w:after="0" w:line="360" w:lineRule="auto"/>
        <w:ind w:left="0" w:firstLine="709"/>
        <w:rPr>
          <w:sz w:val="28"/>
          <w:szCs w:val="28"/>
        </w:rPr>
      </w:pPr>
      <w:r w:rsidRPr="00FA0532">
        <w:rPr>
          <w:sz w:val="28"/>
          <w:szCs w:val="28"/>
        </w:rPr>
        <w:t>6.5. Контроль за исполнением настоящего Положения возлагается на директора Учреждения.</w:t>
      </w:r>
    </w:p>
    <w:sectPr w:rsidR="00506C4F" w:rsidRPr="00FA0532" w:rsidSect="007A07DD">
      <w:pgSz w:w="11920" w:h="16840"/>
      <w:pgMar w:top="540" w:right="879" w:bottom="702" w:left="7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18BE"/>
    <w:multiLevelType w:val="hybridMultilevel"/>
    <w:tmpl w:val="D8AE0AC8"/>
    <w:lvl w:ilvl="0" w:tplc="09705364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DC4474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2A29C2">
      <w:start w:val="1"/>
      <w:numFmt w:val="bullet"/>
      <w:lvlText w:val="▪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BA646E">
      <w:start w:val="1"/>
      <w:numFmt w:val="bullet"/>
      <w:lvlText w:val="•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96A7AC">
      <w:start w:val="1"/>
      <w:numFmt w:val="bullet"/>
      <w:lvlText w:val="o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863E3E">
      <w:start w:val="1"/>
      <w:numFmt w:val="bullet"/>
      <w:lvlText w:val="▪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207504">
      <w:start w:val="1"/>
      <w:numFmt w:val="bullet"/>
      <w:lvlText w:val="•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2636DC">
      <w:start w:val="1"/>
      <w:numFmt w:val="bullet"/>
      <w:lvlText w:val="o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B45394">
      <w:start w:val="1"/>
      <w:numFmt w:val="bullet"/>
      <w:lvlText w:val="▪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AF41A0"/>
    <w:multiLevelType w:val="hybridMultilevel"/>
    <w:tmpl w:val="D6F4DA68"/>
    <w:lvl w:ilvl="0" w:tplc="7F2E841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F8EBA0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82A768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06F172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60D5CE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CCB4BE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4ACAC2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5EB454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B6450C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A65CD0"/>
    <w:multiLevelType w:val="multilevel"/>
    <w:tmpl w:val="E6E21C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4F"/>
    <w:rsid w:val="00196FCD"/>
    <w:rsid w:val="00206BB0"/>
    <w:rsid w:val="00206D16"/>
    <w:rsid w:val="003B2144"/>
    <w:rsid w:val="00506C4F"/>
    <w:rsid w:val="0069063F"/>
    <w:rsid w:val="007349BE"/>
    <w:rsid w:val="00752F43"/>
    <w:rsid w:val="007A07DD"/>
    <w:rsid w:val="008F1412"/>
    <w:rsid w:val="00BB302F"/>
    <w:rsid w:val="00C11887"/>
    <w:rsid w:val="00FA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9549A-88FA-4D73-8E5D-73979B53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DD"/>
    <w:pPr>
      <w:spacing w:after="45" w:line="249" w:lineRule="auto"/>
      <w:ind w:left="2931" w:firstLine="7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A07DD"/>
    <w:pPr>
      <w:keepNext/>
      <w:keepLines/>
      <w:spacing w:after="0"/>
      <w:ind w:left="860" w:right="2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rsid w:val="007A07DD"/>
    <w:pPr>
      <w:keepNext/>
      <w:keepLines/>
      <w:spacing w:after="0"/>
      <w:ind w:left="860" w:right="2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7DD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link w:val="2"/>
    <w:rsid w:val="007A07DD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RYZEN 2200G</dc:creator>
  <cp:keywords/>
  <dc:description/>
  <cp:lastModifiedBy>AMD RYZEN 2200G</cp:lastModifiedBy>
  <cp:revision>2</cp:revision>
  <cp:lastPrinted>2022-02-02T10:43:00Z</cp:lastPrinted>
  <dcterms:created xsi:type="dcterms:W3CDTF">2022-07-29T13:35:00Z</dcterms:created>
  <dcterms:modified xsi:type="dcterms:W3CDTF">2022-07-29T13:35:00Z</dcterms:modified>
</cp:coreProperties>
</file>